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266</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日新（天津）塑胶有限公司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9112011160089006X4</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天津市西青经济开发区赛达世纪大道21号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法定代表人：</w:t>
      </w:r>
      <w:r>
        <w:rPr>
          <w:rFonts w:hint="eastAsia" w:eastAsia="仿宋_GB2312"/>
          <w:color w:val="auto"/>
          <w:kern w:val="0"/>
          <w:sz w:val="32"/>
          <w:szCs w:val="32"/>
          <w:lang w:val="en-US" w:eastAsia="zh-CN"/>
        </w:rPr>
        <w:t>Timothy Wayne Traud</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10月17日对你单位进行了检查。参考你单位《日新六厂改扩建及环保设施技术改造项目建设项目环境影响报告表》及验收意见、《污染源自动监控设施登记备案表》，你单位注塑、喷涂工序产生挥发性有机物废气，其中注塑工序配套建有UV光氧+活性炭纤维处理设施，喷涂工序配套建有沸石转轮+RTO焚烧处理设施，注塑和喷涂工序分别配套建有废气自动监控设备。根据《天津市2023年环境监管重点单位名录》，你单位为天津市2023年大气类重点排污单位。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你单位注塑和喷涂工序正在生产，配套的废气治理设施和废气自动监控设备正在运行。执法人员发现你单位废气自动监控设备非甲烷总烃废气采样管路配备的伴热管线电源线已脱落，伴热管线处于未加热状态，不符合《固定污染源废气非甲烷总烃连续监测技术规范》（HJ1286-2023）中7.2的相关规定；对你单位进行烟气流速零点测试，发现分析仪中烟气流速保持恒值4.595m/s左右，对应的压差传感器中压差数据保持73.2Pa左右，同时烟气压力保持数值为-0.7KPa左右，与流速采样管拔出的状态不一致（流速采样管拔出后，流速数值应为0），经确认，烟气温压流分析仪一体机主板存在故障。</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日新六厂改扩建及环保设施技术改造项目建设项目环境影响报告表》及验收意见、《污染源自动监控设施登记备案表》《废气自动监测历史数据》《关于日新（天津）塑胶有限公司VOC在线监测设备情况说明》《日新（天津）塑胶有限公司在线监测设备问题点整改报告》、《固定污染源废气非甲烷总烃连续监测技术规范》（HJ1286-2023）、《天津市2023年环境监管重点单位名录》、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《中华人民共和国大气污染防治法》第二十四条第一款的规定</w:t>
      </w:r>
      <w:r>
        <w:rPr>
          <w:rFonts w:eastAsia="仿宋_GB2312"/>
          <w:color w:val="auto"/>
          <w:kern w:val="0"/>
          <w:sz w:val="32"/>
          <w:szCs w:val="32"/>
        </w:rPr>
        <w:t>，</w:t>
      </w:r>
      <w:r>
        <w:rPr>
          <w:rFonts w:hint="eastAsia" w:eastAsia="仿宋_GB2312"/>
          <w:color w:val="auto"/>
          <w:sz w:val="32"/>
          <w:szCs w:val="32"/>
          <w:lang w:val="en-US" w:eastAsia="zh-CN"/>
        </w:rPr>
        <w:t>属于未保证自动监控设备正常运行，</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230</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12</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2023年12月13日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1.10月17日执法人员检查发现的废气自动监测设备伴热管电源线脱落导致伴热管处于未加热状态以及烟气温压流一体机故障等两个问题，我司高度重视，立即要求维保厂商整改，已于10月18日完成维修并提交整改报告；</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2.我司将加强对污染治理设施和废气自动监测设备的运维管理，后续将追究废气自动监测设备运维单位的责任；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3.受目前经济影响，公司经营困难，工厂所有生产工序预计于2024年3月份全部关闭，以上，请考虑公司生产经营困难，申请减免处罚。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230</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你单位于2023年12月13日提出的陈述申辩材料等证据为凭。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考虑到你单位积极整改情况及疫情后对企业造成经营困难的影响，采纳你单位积极整改、经营困难的陈述申辩意见，依据《中华人民共和国行政处罚法》第三十二条第一项的规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依据《中华人民共和国大气污染防治法》第一百条第三项的规定，我局：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2.对你单位处罚款三万元。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按照规定与生态环境主管部门的监控设备联网，并保证监测设备正常运行</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28"/>
          <w:szCs w:val="28"/>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bookmarkEnd w:id="4"/>
      <w:r>
        <w:rPr>
          <w:rFonts w:hint="eastAsia" w:eastAsia="仿宋_GB2312"/>
          <w:color w:val="auto"/>
          <w:kern w:val="0"/>
          <w:sz w:val="32"/>
          <w:szCs w:val="32"/>
          <w:lang w:val="en-US" w:eastAsia="zh-CN"/>
        </w:rPr>
        <w:t>28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188032B"/>
    <w:rsid w:val="01C63E03"/>
    <w:rsid w:val="04564EA5"/>
    <w:rsid w:val="047D7869"/>
    <w:rsid w:val="04CF2504"/>
    <w:rsid w:val="075524D7"/>
    <w:rsid w:val="07B93B0C"/>
    <w:rsid w:val="08107DEF"/>
    <w:rsid w:val="08A676E1"/>
    <w:rsid w:val="09114283"/>
    <w:rsid w:val="0BEA4C5E"/>
    <w:rsid w:val="0F830E9A"/>
    <w:rsid w:val="14A22454"/>
    <w:rsid w:val="173B33C8"/>
    <w:rsid w:val="1A3F25F1"/>
    <w:rsid w:val="1B552996"/>
    <w:rsid w:val="1BB8168D"/>
    <w:rsid w:val="1BC26D67"/>
    <w:rsid w:val="1CC54CEB"/>
    <w:rsid w:val="1EB4517A"/>
    <w:rsid w:val="1F6A3919"/>
    <w:rsid w:val="22AA1244"/>
    <w:rsid w:val="2378242F"/>
    <w:rsid w:val="25447B70"/>
    <w:rsid w:val="25735D76"/>
    <w:rsid w:val="26162D5B"/>
    <w:rsid w:val="263461BC"/>
    <w:rsid w:val="27FC4468"/>
    <w:rsid w:val="28287681"/>
    <w:rsid w:val="2ABE5B1A"/>
    <w:rsid w:val="2CBF39D4"/>
    <w:rsid w:val="2E2D1CD7"/>
    <w:rsid w:val="2E7E4B4C"/>
    <w:rsid w:val="2EA35576"/>
    <w:rsid w:val="2EDB0A14"/>
    <w:rsid w:val="2F096FCE"/>
    <w:rsid w:val="3037780B"/>
    <w:rsid w:val="312C04D9"/>
    <w:rsid w:val="317704A3"/>
    <w:rsid w:val="34FC2C60"/>
    <w:rsid w:val="36DC37DD"/>
    <w:rsid w:val="39BB0884"/>
    <w:rsid w:val="3BA70B39"/>
    <w:rsid w:val="3C7636AF"/>
    <w:rsid w:val="3E516742"/>
    <w:rsid w:val="427625CC"/>
    <w:rsid w:val="42BA1DF9"/>
    <w:rsid w:val="43F84AAE"/>
    <w:rsid w:val="442F10A5"/>
    <w:rsid w:val="46843426"/>
    <w:rsid w:val="473A0DD5"/>
    <w:rsid w:val="47C66189"/>
    <w:rsid w:val="49A445AC"/>
    <w:rsid w:val="4A263D9A"/>
    <w:rsid w:val="4AF71395"/>
    <w:rsid w:val="4CA7559F"/>
    <w:rsid w:val="4D6435C2"/>
    <w:rsid w:val="4DF56AA7"/>
    <w:rsid w:val="4E393586"/>
    <w:rsid w:val="51935037"/>
    <w:rsid w:val="521C5B03"/>
    <w:rsid w:val="53767495"/>
    <w:rsid w:val="54580B43"/>
    <w:rsid w:val="5794182D"/>
    <w:rsid w:val="586D4E7F"/>
    <w:rsid w:val="58F32920"/>
    <w:rsid w:val="5A4853C7"/>
    <w:rsid w:val="5B5C731D"/>
    <w:rsid w:val="5C9F4A39"/>
    <w:rsid w:val="5DD022F3"/>
    <w:rsid w:val="5E5D6572"/>
    <w:rsid w:val="5EC8235B"/>
    <w:rsid w:val="5ECD3BB6"/>
    <w:rsid w:val="61787F41"/>
    <w:rsid w:val="63EC73E1"/>
    <w:rsid w:val="65465834"/>
    <w:rsid w:val="659E7913"/>
    <w:rsid w:val="6AEC59B8"/>
    <w:rsid w:val="6B1F7E37"/>
    <w:rsid w:val="6C1C590D"/>
    <w:rsid w:val="7029000B"/>
    <w:rsid w:val="70AC3779"/>
    <w:rsid w:val="71F76391"/>
    <w:rsid w:val="743631A3"/>
    <w:rsid w:val="74B37A23"/>
    <w:rsid w:val="75893AED"/>
    <w:rsid w:val="759748AE"/>
    <w:rsid w:val="76716923"/>
    <w:rsid w:val="76A05966"/>
    <w:rsid w:val="76A20092"/>
    <w:rsid w:val="7776441B"/>
    <w:rsid w:val="78AB5FCC"/>
    <w:rsid w:val="78B6471C"/>
    <w:rsid w:val="78D17E30"/>
    <w:rsid w:val="7AF246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Body Text"/>
    <w:basedOn w:val="1"/>
    <w:autoRedefine/>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autoRedefine/>
    <w:qFormat/>
    <w:uiPriority w:val="0"/>
    <w:rPr>
      <w:sz w:val="18"/>
      <w:szCs w:val="18"/>
    </w:rPr>
  </w:style>
  <w:style w:type="paragraph" w:styleId="8">
    <w:name w:val="footer"/>
    <w:basedOn w:val="1"/>
    <w:link w:val="14"/>
    <w:autoRedefine/>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autoRedefine/>
    <w:qFormat/>
    <w:uiPriority w:val="0"/>
    <w:rPr>
      <w:kern w:val="2"/>
      <w:sz w:val="18"/>
      <w:szCs w:val="18"/>
    </w:rPr>
  </w:style>
  <w:style w:type="character" w:customStyle="1" w:styleId="14">
    <w:name w:val="页脚 字符"/>
    <w:link w:val="8"/>
    <w:autoRedefine/>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2</TotalTime>
  <ScaleCrop>false</ScaleCrop>
  <LinksUpToDate>false</LinksUpToDate>
  <CharactersWithSpaces>1862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2023-12-19T23:19:00Z</cp:lastPrinted>
  <dcterms:modified xsi:type="dcterms:W3CDTF">2024-01-02T01:53:23Z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730E82EB171946218D567F6F085AA7F6</vt:lpwstr>
  </property>
</Properties>
</file>