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kern w:val="0"/>
          <w:sz w:val="44"/>
          <w:szCs w:val="44"/>
        </w:rPr>
      </w:pPr>
      <w:bookmarkStart w:id="0" w:name="PO_2_DanWeiMingCheng"/>
      <w:bookmarkStart w:id="1" w:name="PO_2_ChuFaAnZi"/>
      <w:r>
        <w:rPr>
          <w:rFonts w:eastAsia="方正小标宋简体"/>
          <w:color w:val="000000"/>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000000"/>
          <w:spacing w:val="1"/>
          <w:kern w:val="0"/>
          <w:sz w:val="44"/>
          <w:szCs w:val="44"/>
        </w:rPr>
      </w:pPr>
      <w:r>
        <w:rPr>
          <w:rFonts w:eastAsia="方正小标宋简体"/>
          <w:color w:val="000000"/>
          <w:spacing w:val="1"/>
          <w:kern w:val="0"/>
          <w:sz w:val="44"/>
          <w:szCs w:val="44"/>
        </w:rPr>
        <w:t>行政处</w:t>
      </w:r>
      <w:r>
        <w:rPr>
          <w:rFonts w:eastAsia="方正小标宋简体"/>
          <w:color w:val="000000"/>
          <w:kern w:val="0"/>
          <w:sz w:val="44"/>
          <w:szCs w:val="44"/>
        </w:rPr>
        <w:t>罚决</w:t>
      </w:r>
      <w:r>
        <w:rPr>
          <w:rFonts w:eastAsia="方正小标宋简体"/>
          <w:color w:val="000000"/>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000000"/>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kern w:val="0"/>
          <w:position w:val="-2"/>
          <w:sz w:val="32"/>
          <w:szCs w:val="32"/>
        </w:rPr>
      </w:pPr>
      <w:r>
        <w:rPr>
          <w:rFonts w:eastAsia="仿宋_GB2312"/>
          <w:color w:val="000000"/>
          <w:spacing w:val="1"/>
          <w:kern w:val="0"/>
          <w:position w:val="-2"/>
          <w:sz w:val="32"/>
          <w:szCs w:val="32"/>
        </w:rPr>
        <w:t>津市</w:t>
      </w:r>
      <w:bookmarkEnd w:id="1"/>
      <w:r>
        <w:rPr>
          <w:rFonts w:eastAsia="仿宋_GB2312"/>
          <w:color w:val="000000"/>
          <w:spacing w:val="1"/>
          <w:kern w:val="0"/>
          <w:position w:val="-2"/>
          <w:sz w:val="32"/>
          <w:szCs w:val="32"/>
        </w:rPr>
        <w:t>环罚字</w:t>
      </w:r>
      <w:bookmarkStart w:id="2" w:name="PO_7_NianDuBianHao"/>
      <w:r>
        <w:rPr>
          <w:rFonts w:eastAsia="仿宋_GB2312"/>
          <w:color w:val="000000"/>
          <w:kern w:val="0"/>
          <w:position w:val="-2"/>
          <w:sz w:val="32"/>
          <w:szCs w:val="32"/>
        </w:rPr>
        <w:t>〔20</w:t>
      </w:r>
      <w:bookmarkEnd w:id="2"/>
      <w:r>
        <w:rPr>
          <w:rFonts w:hint="eastAsia" w:eastAsia="仿宋_GB2312"/>
          <w:color w:val="000000"/>
          <w:kern w:val="0"/>
          <w:position w:val="-2"/>
          <w:sz w:val="32"/>
          <w:szCs w:val="32"/>
          <w:lang w:val="en-US" w:eastAsia="zh-CN"/>
        </w:rPr>
        <w:t>23</w:t>
      </w:r>
      <w:r>
        <w:rPr>
          <w:rFonts w:eastAsia="仿宋_GB2312"/>
          <w:color w:val="000000"/>
          <w:kern w:val="0"/>
          <w:position w:val="-2"/>
          <w:sz w:val="32"/>
          <w:szCs w:val="32"/>
        </w:rPr>
        <w:t>〕</w:t>
      </w:r>
      <w:r>
        <w:rPr>
          <w:rFonts w:hint="eastAsia" w:eastAsia="仿宋_GB2312"/>
          <w:color w:val="000000"/>
          <w:kern w:val="0"/>
          <w:sz w:val="32"/>
          <w:szCs w:val="32"/>
          <w:lang w:val="en-US" w:eastAsia="zh-CN"/>
        </w:rPr>
        <w:t>166</w:t>
      </w:r>
      <w:r>
        <w:rPr>
          <w:rFonts w:eastAsia="仿宋_GB2312"/>
          <w:color w:val="000000"/>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kern w:val="0"/>
          <w:position w:val="-2"/>
          <w:sz w:val="32"/>
          <w:szCs w:val="32"/>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kern w:val="0"/>
          <w:sz w:val="32"/>
          <w:szCs w:val="32"/>
        </w:rPr>
      </w:pPr>
      <w:r>
        <w:rPr>
          <w:rFonts w:hint="eastAsia" w:eastAsia="仿宋_GB2312"/>
          <w:color w:val="000000"/>
          <w:kern w:val="0"/>
          <w:sz w:val="32"/>
          <w:szCs w:val="32"/>
          <w:lang w:val="en-US" w:eastAsia="zh-CN"/>
        </w:rPr>
        <w:t>天津市富栋散热器有限公司</w:t>
      </w:r>
      <w:r>
        <w:rPr>
          <w:rFonts w:eastAsia="仿宋_GB2312"/>
          <w:color w:val="000000"/>
          <w:kern w:val="0"/>
          <w:sz w:val="32"/>
          <w:szCs w:val="32"/>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sz w:val="32"/>
          <w:szCs w:val="32"/>
        </w:rPr>
      </w:pPr>
      <w:r>
        <w:rPr>
          <w:rFonts w:eastAsia="仿宋_GB2312"/>
          <w:color w:val="000000"/>
          <w:kern w:val="0"/>
          <w:sz w:val="32"/>
          <w:szCs w:val="32"/>
        </w:rPr>
        <w:t>统一社会信用代码：</w:t>
      </w:r>
      <w:r>
        <w:rPr>
          <w:rFonts w:hint="eastAsia" w:eastAsia="仿宋_GB2312"/>
          <w:color w:val="000000"/>
          <w:kern w:val="0"/>
          <w:sz w:val="32"/>
          <w:szCs w:val="32"/>
        </w:rPr>
        <w:t>91120112569308106T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eastAsia" w:eastAsia="仿宋_GB2312"/>
          <w:color w:val="000000"/>
          <w:kern w:val="0"/>
          <w:sz w:val="32"/>
          <w:szCs w:val="32"/>
          <w:lang w:eastAsia="zh-CN"/>
        </w:rPr>
      </w:pPr>
      <w:r>
        <w:rPr>
          <w:rFonts w:eastAsia="仿宋_GB2312"/>
          <w:color w:val="000000"/>
          <w:kern w:val="0"/>
          <w:sz w:val="32"/>
          <w:szCs w:val="32"/>
        </w:rPr>
        <w:t>地址：</w:t>
      </w:r>
      <w:r>
        <w:rPr>
          <w:rFonts w:hint="eastAsia" w:eastAsia="仿宋_GB2312"/>
          <w:color w:val="000000"/>
          <w:kern w:val="0"/>
          <w:sz w:val="32"/>
          <w:szCs w:val="32"/>
          <w:lang w:eastAsia="zh-CN"/>
        </w:rPr>
        <w:t>天津市津南区小站镇营盘圈村东</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hint="eastAsia" w:eastAsia="仿宋_GB2312"/>
          <w:color w:val="000000"/>
          <w:kern w:val="0"/>
          <w:sz w:val="32"/>
          <w:szCs w:val="32"/>
          <w:lang w:val="en-US" w:eastAsia="zh-CN"/>
        </w:rPr>
      </w:pPr>
      <w:r>
        <w:rPr>
          <w:rFonts w:eastAsia="仿宋_GB2312"/>
          <w:color w:val="000000"/>
          <w:kern w:val="0"/>
          <w:sz w:val="32"/>
          <w:szCs w:val="32"/>
        </w:rPr>
        <w:t>法定代表人：</w:t>
      </w:r>
      <w:r>
        <w:rPr>
          <w:rFonts w:hint="eastAsia" w:eastAsia="仿宋_GB2312"/>
          <w:color w:val="000000"/>
          <w:kern w:val="0"/>
          <w:sz w:val="32"/>
          <w:szCs w:val="32"/>
          <w:lang w:val="en-US" w:eastAsia="zh-CN"/>
        </w:rPr>
        <w:t>郑家栋</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kern w:val="0"/>
          <w:sz w:val="32"/>
          <w:szCs w:val="32"/>
        </w:rPr>
      </w:pPr>
      <w:r>
        <w:rPr>
          <w:rFonts w:eastAsia="仿宋_GB2312"/>
          <w:color w:val="000000"/>
          <w:kern w:val="0"/>
          <w:sz w:val="32"/>
          <w:szCs w:val="32"/>
        </w:rPr>
        <w:t xml:space="preserve">    你单位环境违法</w:t>
      </w:r>
      <w:r>
        <w:rPr>
          <w:rFonts w:eastAsia="仿宋_GB2312"/>
          <w:color w:val="000000"/>
          <w:kern w:val="0"/>
          <w:position w:val="-2"/>
          <w:sz w:val="32"/>
          <w:szCs w:val="32"/>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kern w:val="0"/>
          <w:sz w:val="32"/>
          <w:szCs w:val="32"/>
        </w:rPr>
      </w:pPr>
      <w:r>
        <w:rPr>
          <w:rFonts w:eastAsia="黑体"/>
          <w:color w:val="000000"/>
          <w:kern w:val="0"/>
          <w:sz w:val="32"/>
          <w:szCs w:val="32"/>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eastAsia="仿宋_GB2312"/>
          <w:color w:val="000000"/>
          <w:kern w:val="0"/>
          <w:sz w:val="32"/>
          <w:szCs w:val="32"/>
        </w:rPr>
      </w:pPr>
      <w:r>
        <w:rPr>
          <w:rFonts w:hint="eastAsia" w:eastAsia="仿宋_GB2312"/>
          <w:color w:val="000000"/>
          <w:kern w:val="0"/>
          <w:sz w:val="32"/>
          <w:szCs w:val="32"/>
        </w:rPr>
        <w:t>我局于</w:t>
      </w:r>
      <w:r>
        <w:rPr>
          <w:rFonts w:eastAsia="仿宋_GB2312"/>
          <w:color w:val="000000"/>
          <w:kern w:val="0"/>
          <w:sz w:val="32"/>
          <w:szCs w:val="32"/>
        </w:rPr>
        <w:t>20</w:t>
      </w:r>
      <w:r>
        <w:rPr>
          <w:rFonts w:hint="eastAsia" w:eastAsia="仿宋_GB2312"/>
          <w:color w:val="000000"/>
          <w:kern w:val="0"/>
          <w:sz w:val="32"/>
          <w:szCs w:val="32"/>
          <w:lang w:val="en-US" w:eastAsia="zh-CN"/>
        </w:rPr>
        <w:t>23</w:t>
      </w:r>
      <w:r>
        <w:rPr>
          <w:rFonts w:eastAsia="仿宋_GB2312"/>
          <w:color w:val="000000"/>
          <w:kern w:val="0"/>
          <w:sz w:val="32"/>
          <w:szCs w:val="32"/>
        </w:rPr>
        <w:t>年</w:t>
      </w:r>
      <w:r>
        <w:rPr>
          <w:rFonts w:hint="eastAsia" w:eastAsia="仿宋_GB2312"/>
          <w:color w:val="000000"/>
          <w:kern w:val="0"/>
          <w:sz w:val="32"/>
          <w:szCs w:val="32"/>
          <w:lang w:val="en-US" w:eastAsia="zh-CN"/>
        </w:rPr>
        <w:t>7</w:t>
      </w:r>
      <w:r>
        <w:rPr>
          <w:rFonts w:eastAsia="仿宋_GB2312"/>
          <w:color w:val="000000"/>
          <w:kern w:val="0"/>
          <w:sz w:val="32"/>
          <w:szCs w:val="32"/>
        </w:rPr>
        <w:t>月</w:t>
      </w:r>
      <w:r>
        <w:rPr>
          <w:rFonts w:hint="eastAsia" w:eastAsia="仿宋_GB2312"/>
          <w:color w:val="000000"/>
          <w:kern w:val="0"/>
          <w:sz w:val="32"/>
          <w:szCs w:val="32"/>
          <w:lang w:val="en-US" w:eastAsia="zh-CN"/>
        </w:rPr>
        <w:t>5</w:t>
      </w:r>
      <w:r>
        <w:rPr>
          <w:rFonts w:eastAsia="仿宋_GB2312"/>
          <w:color w:val="000000"/>
          <w:kern w:val="0"/>
          <w:sz w:val="32"/>
          <w:szCs w:val="32"/>
        </w:rPr>
        <w:t>日对你单位进行了调查</w:t>
      </w:r>
      <w:r>
        <w:rPr>
          <w:rFonts w:hint="eastAsia" w:eastAsia="仿宋_GB2312"/>
          <w:color w:val="000000"/>
          <w:kern w:val="0"/>
          <w:sz w:val="32"/>
          <w:szCs w:val="32"/>
          <w:lang w:eastAsia="zh-CN"/>
        </w:rPr>
        <w:t>，根据你单位</w:t>
      </w:r>
      <w:r>
        <w:rPr>
          <w:rFonts w:hint="eastAsia" w:eastAsia="仿宋_GB2312"/>
          <w:color w:val="000000"/>
          <w:kern w:val="0"/>
          <w:sz w:val="32"/>
          <w:szCs w:val="32"/>
          <w:lang w:val="en-US" w:eastAsia="zh-CN"/>
        </w:rPr>
        <w:t>《天津市富栋散热器有限公司环境状况咨询报告》及原地改造提升类“散乱污”企业整改验收意见表，你单位组片焊接机焊接过程中产生的焊接烟尘通过移动式焊接除尘设备处理好后排放；打磨机打磨过程中产生的打磨粉尘经工位上方的集气罩收集后通过管道引入布袋除尘器处理后经1根15m高排气筒排放。经调查，</w:t>
      </w:r>
      <w:r>
        <w:rPr>
          <w:rFonts w:eastAsia="仿宋_GB2312"/>
          <w:color w:val="000000"/>
          <w:kern w:val="0"/>
          <w:sz w:val="32"/>
          <w:szCs w:val="32"/>
        </w:rPr>
        <w:t>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2023年7月5日，我局对你单位现场检查时，你单位有3组组片焊接机和2台打磨机正在生产，配套的布袋除尘器未开启。</w:t>
      </w:r>
    </w:p>
    <w:p>
      <w:pPr>
        <w:tabs>
          <w:tab w:val="left" w:pos="8940"/>
        </w:tabs>
        <w:autoSpaceDE w:val="0"/>
        <w:autoSpaceDN w:val="0"/>
        <w:adjustRightInd w:val="0"/>
        <w:snapToGrid w:val="0"/>
        <w:spacing w:line="360" w:lineRule="auto"/>
        <w:ind w:firstLine="640" w:firstLineChars="200"/>
        <w:rPr>
          <w:rFonts w:eastAsia="仿宋_GB2312"/>
          <w:color w:val="000000"/>
          <w:kern w:val="0"/>
          <w:sz w:val="32"/>
          <w:szCs w:val="32"/>
        </w:rPr>
      </w:pPr>
      <w:r>
        <w:rPr>
          <w:rFonts w:eastAsia="仿宋_GB2312"/>
          <w:color w:val="000000"/>
          <w:kern w:val="0"/>
          <w:sz w:val="32"/>
          <w:szCs w:val="32"/>
        </w:rPr>
        <w:t>以上事实，有</w:t>
      </w:r>
      <w:bookmarkStart w:id="3" w:name="PO_4_ShiShiZhengJu"/>
      <w:r>
        <w:rPr>
          <w:rFonts w:eastAsia="仿宋_GB2312"/>
          <w:color w:val="000000"/>
          <w:kern w:val="0"/>
          <w:sz w:val="32"/>
          <w:szCs w:val="32"/>
        </w:rPr>
        <w:t>《天津市生态环境局现场检查（勘察）笔录》《天津市生态环境局调查询问笔录》</w:t>
      </w:r>
      <w:r>
        <w:rPr>
          <w:rFonts w:hint="eastAsia" w:eastAsia="仿宋_GB2312"/>
          <w:color w:val="000000"/>
          <w:kern w:val="0"/>
          <w:sz w:val="32"/>
          <w:szCs w:val="32"/>
        </w:rPr>
        <w:t>、</w:t>
      </w:r>
      <w:r>
        <w:rPr>
          <w:rFonts w:hint="eastAsia" w:eastAsia="仿宋_GB2312"/>
          <w:color w:val="000000"/>
          <w:kern w:val="0"/>
          <w:sz w:val="32"/>
          <w:szCs w:val="32"/>
          <w:lang w:eastAsia="zh-CN"/>
        </w:rPr>
        <w:t>你单位的</w:t>
      </w:r>
      <w:r>
        <w:rPr>
          <w:rFonts w:hint="eastAsia" w:eastAsia="仿宋_GB2312"/>
          <w:color w:val="000000"/>
          <w:kern w:val="0"/>
          <w:sz w:val="32"/>
          <w:szCs w:val="32"/>
          <w:lang w:val="en-US" w:eastAsia="zh-CN"/>
        </w:rPr>
        <w:t>《天津市富栋散热器有限公司环境状况咨询报告》及原地改在提升类“散乱污”企业整改验收意见表</w:t>
      </w:r>
      <w:r>
        <w:rPr>
          <w:rFonts w:hint="eastAsia" w:eastAsia="仿宋_GB2312"/>
          <w:color w:val="000000"/>
          <w:kern w:val="0"/>
          <w:sz w:val="32"/>
          <w:szCs w:val="32"/>
          <w:lang w:eastAsia="zh-CN"/>
        </w:rPr>
        <w:t>、</w:t>
      </w:r>
      <w:r>
        <w:rPr>
          <w:rFonts w:eastAsia="仿宋_GB2312"/>
          <w:color w:val="000000"/>
          <w:kern w:val="0"/>
          <w:sz w:val="32"/>
          <w:szCs w:val="32"/>
        </w:rPr>
        <w:t>现场拍摄的视频以及营业执照复印件</w:t>
      </w:r>
      <w:bookmarkEnd w:id="3"/>
      <w:r>
        <w:rPr>
          <w:rFonts w:eastAsia="仿宋_GB2312"/>
          <w:color w:val="000000"/>
          <w:kern w:val="0"/>
          <w:sz w:val="32"/>
          <w:szCs w:val="32"/>
        </w:rPr>
        <w:t>等证据为凭。</w:t>
      </w:r>
    </w:p>
    <w:p>
      <w:pPr>
        <w:tabs>
          <w:tab w:val="left" w:pos="8940"/>
        </w:tabs>
        <w:autoSpaceDE w:val="0"/>
        <w:autoSpaceDN w:val="0"/>
        <w:adjustRightInd w:val="0"/>
        <w:snapToGrid w:val="0"/>
        <w:spacing w:line="360" w:lineRule="auto"/>
        <w:ind w:firstLine="640" w:firstLineChars="200"/>
        <w:rPr>
          <w:rFonts w:eastAsia="仿宋_GB2312"/>
          <w:color w:val="000000"/>
          <w:kern w:val="0"/>
          <w:sz w:val="32"/>
          <w:szCs w:val="32"/>
        </w:rPr>
      </w:pPr>
      <w:r>
        <w:rPr>
          <w:rFonts w:eastAsia="仿宋_GB2312"/>
          <w:color w:val="000000"/>
          <w:kern w:val="0"/>
          <w:sz w:val="32"/>
          <w:szCs w:val="32"/>
        </w:rPr>
        <w:t>你单位上述行为违反了</w:t>
      </w:r>
      <w:r>
        <w:rPr>
          <w:rFonts w:hint="eastAsia" w:eastAsia="仿宋_GB2312"/>
          <w:color w:val="000000"/>
          <w:kern w:val="0"/>
          <w:sz w:val="32"/>
          <w:szCs w:val="32"/>
          <w:lang w:val="en-US" w:eastAsia="zh-CN"/>
        </w:rPr>
        <w:t>《天津市大气污染防治条例》第十九条第一款</w:t>
      </w:r>
      <w:r>
        <w:rPr>
          <w:rFonts w:eastAsia="仿宋_GB2312"/>
          <w:color w:val="000000"/>
          <w:kern w:val="0"/>
          <w:sz w:val="32"/>
          <w:szCs w:val="32"/>
        </w:rPr>
        <w:t xml:space="preserve">的规定，依法应当予以处罚。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kern w:val="0"/>
          <w:sz w:val="32"/>
          <w:szCs w:val="32"/>
        </w:rPr>
      </w:pPr>
      <w:r>
        <w:rPr>
          <w:rFonts w:eastAsia="仿宋_GB2312"/>
          <w:color w:val="000000"/>
          <w:kern w:val="0"/>
          <w:sz w:val="32"/>
          <w:szCs w:val="32"/>
        </w:rPr>
        <w:t>我局于20</w:t>
      </w:r>
      <w:r>
        <w:rPr>
          <w:rFonts w:hint="eastAsia" w:eastAsia="仿宋_GB2312"/>
          <w:color w:val="000000"/>
          <w:kern w:val="0"/>
          <w:sz w:val="32"/>
          <w:szCs w:val="32"/>
          <w:lang w:val="en-US" w:eastAsia="zh-CN"/>
        </w:rPr>
        <w:t>23</w:t>
      </w:r>
      <w:r>
        <w:rPr>
          <w:rFonts w:eastAsia="仿宋_GB2312"/>
          <w:color w:val="000000"/>
          <w:kern w:val="0"/>
          <w:sz w:val="32"/>
          <w:szCs w:val="32"/>
        </w:rPr>
        <w:t>年</w:t>
      </w:r>
      <w:r>
        <w:rPr>
          <w:rFonts w:hint="eastAsia" w:eastAsia="仿宋_GB2312"/>
          <w:color w:val="000000"/>
          <w:kern w:val="0"/>
          <w:sz w:val="32"/>
          <w:szCs w:val="32"/>
          <w:lang w:val="en-US" w:eastAsia="zh-CN"/>
        </w:rPr>
        <w:t>7</w:t>
      </w:r>
      <w:r>
        <w:rPr>
          <w:rFonts w:eastAsia="仿宋_GB2312"/>
          <w:color w:val="000000"/>
          <w:kern w:val="0"/>
          <w:sz w:val="32"/>
          <w:szCs w:val="32"/>
        </w:rPr>
        <w:t>月</w:t>
      </w:r>
      <w:r>
        <w:rPr>
          <w:rFonts w:hint="eastAsia" w:eastAsia="仿宋_GB2312"/>
          <w:color w:val="000000"/>
          <w:kern w:val="0"/>
          <w:sz w:val="32"/>
          <w:szCs w:val="32"/>
          <w:lang w:val="en-US" w:eastAsia="zh-CN"/>
        </w:rPr>
        <w:t>25</w:t>
      </w:r>
      <w:r>
        <w:rPr>
          <w:rFonts w:eastAsia="仿宋_GB2312"/>
          <w:color w:val="000000"/>
          <w:kern w:val="0"/>
          <w:sz w:val="32"/>
          <w:szCs w:val="32"/>
        </w:rPr>
        <w:t>日以《天津市生态环境局行政</w:t>
      </w:r>
      <w:r>
        <w:rPr>
          <w:rFonts w:hint="eastAsia" w:eastAsia="仿宋_GB2312"/>
          <w:color w:val="000000"/>
          <w:kern w:val="0"/>
          <w:sz w:val="32"/>
          <w:szCs w:val="32"/>
        </w:rPr>
        <w:t>处罚事先</w:t>
      </w:r>
      <w:r>
        <w:rPr>
          <w:rFonts w:eastAsia="仿宋_GB2312"/>
          <w:color w:val="000000"/>
          <w:kern w:val="0"/>
          <w:sz w:val="32"/>
          <w:szCs w:val="32"/>
        </w:rPr>
        <w:t>告知书》（津市环</w:t>
      </w:r>
      <w:r>
        <w:rPr>
          <w:rFonts w:hint="eastAsia" w:eastAsia="仿宋_GB2312"/>
          <w:color w:val="000000"/>
          <w:kern w:val="0"/>
          <w:sz w:val="32"/>
          <w:szCs w:val="32"/>
        </w:rPr>
        <w:t>事</w:t>
      </w:r>
      <w:r>
        <w:rPr>
          <w:rFonts w:eastAsia="仿宋_GB2312"/>
          <w:color w:val="000000"/>
          <w:kern w:val="0"/>
          <w:sz w:val="32"/>
          <w:szCs w:val="32"/>
        </w:rPr>
        <w:t>告字〔20</w:t>
      </w:r>
      <w:r>
        <w:rPr>
          <w:rFonts w:hint="eastAsia" w:eastAsia="仿宋_GB2312"/>
          <w:color w:val="000000"/>
          <w:kern w:val="0"/>
          <w:sz w:val="32"/>
          <w:szCs w:val="32"/>
          <w:lang w:val="en-US" w:eastAsia="zh-CN"/>
        </w:rPr>
        <w:t>23</w:t>
      </w:r>
      <w:r>
        <w:rPr>
          <w:rFonts w:eastAsia="仿宋_GB2312"/>
          <w:color w:val="000000"/>
          <w:kern w:val="0"/>
          <w:sz w:val="32"/>
          <w:szCs w:val="32"/>
        </w:rPr>
        <w:t>〕</w:t>
      </w:r>
      <w:r>
        <w:rPr>
          <w:rFonts w:hint="eastAsia" w:eastAsia="仿宋_GB2312"/>
          <w:color w:val="000000"/>
          <w:kern w:val="0"/>
          <w:sz w:val="32"/>
          <w:szCs w:val="32"/>
          <w:lang w:val="en-US" w:eastAsia="zh-CN"/>
        </w:rPr>
        <w:t>101</w:t>
      </w:r>
      <w:r>
        <w:rPr>
          <w:rFonts w:eastAsia="仿宋_GB2312"/>
          <w:color w:val="000000"/>
          <w:kern w:val="0"/>
          <w:sz w:val="32"/>
          <w:szCs w:val="32"/>
        </w:rPr>
        <w:t>号），告知你单位违法事实、处罚依据和拟作出的处罚决定，并明确告知你单位有权</w:t>
      </w:r>
      <w:r>
        <w:rPr>
          <w:rFonts w:hint="eastAsia" w:eastAsia="仿宋_GB2312"/>
          <w:color w:val="000000"/>
          <w:kern w:val="0"/>
          <w:sz w:val="32"/>
          <w:szCs w:val="32"/>
          <w:lang w:val="en-US" w:eastAsia="zh-CN"/>
        </w:rPr>
        <w:t>提出</w:t>
      </w:r>
      <w:r>
        <w:rPr>
          <w:rFonts w:eastAsia="仿宋_GB2312"/>
          <w:color w:val="000000"/>
          <w:kern w:val="0"/>
          <w:sz w:val="32"/>
          <w:szCs w:val="32"/>
        </w:rPr>
        <w:t>陈述</w:t>
      </w:r>
      <w:r>
        <w:rPr>
          <w:rFonts w:hint="eastAsia" w:eastAsia="仿宋_GB2312"/>
          <w:color w:val="000000"/>
          <w:kern w:val="0"/>
          <w:sz w:val="32"/>
          <w:szCs w:val="32"/>
        </w:rPr>
        <w:t>、申辩</w:t>
      </w:r>
      <w:r>
        <w:rPr>
          <w:rFonts w:hint="eastAsia" w:eastAsia="仿宋_GB2312"/>
          <w:color w:val="000000"/>
          <w:kern w:val="0"/>
          <w:sz w:val="32"/>
          <w:szCs w:val="32"/>
          <w:lang w:val="en-US" w:eastAsia="zh-CN"/>
        </w:rPr>
        <w:t>意见</w:t>
      </w:r>
      <w:r>
        <w:rPr>
          <w:rFonts w:eastAsia="仿宋_GB2312"/>
          <w:color w:val="000000"/>
          <w:kern w:val="0"/>
          <w:sz w:val="32"/>
          <w:szCs w:val="32"/>
        </w:rPr>
        <w:t>。</w:t>
      </w:r>
      <w:r>
        <w:rPr>
          <w:rFonts w:hint="eastAsia" w:eastAsia="仿宋_GB2312"/>
          <w:color w:val="000000"/>
          <w:kern w:val="0"/>
          <w:sz w:val="32"/>
          <w:szCs w:val="32"/>
        </w:rPr>
        <w:t>我局于20</w:t>
      </w:r>
      <w:r>
        <w:rPr>
          <w:rFonts w:hint="eastAsia" w:eastAsia="仿宋_GB2312"/>
          <w:color w:val="000000"/>
          <w:kern w:val="0"/>
          <w:sz w:val="32"/>
          <w:szCs w:val="32"/>
          <w:lang w:val="en-US" w:eastAsia="zh-CN"/>
        </w:rPr>
        <w:t>23</w:t>
      </w:r>
      <w:r>
        <w:rPr>
          <w:rFonts w:hint="eastAsia" w:eastAsia="仿宋_GB2312"/>
          <w:color w:val="000000"/>
          <w:kern w:val="0"/>
          <w:sz w:val="32"/>
          <w:szCs w:val="32"/>
        </w:rPr>
        <w:t>年</w:t>
      </w:r>
      <w:r>
        <w:rPr>
          <w:rFonts w:hint="eastAsia" w:eastAsia="仿宋_GB2312"/>
          <w:color w:val="000000"/>
          <w:kern w:val="0"/>
          <w:sz w:val="32"/>
          <w:szCs w:val="32"/>
          <w:lang w:val="en-US" w:eastAsia="zh-CN"/>
        </w:rPr>
        <w:t>8</w:t>
      </w:r>
      <w:r>
        <w:rPr>
          <w:rFonts w:hint="eastAsia" w:eastAsia="仿宋_GB2312"/>
          <w:color w:val="000000"/>
          <w:kern w:val="0"/>
          <w:sz w:val="32"/>
          <w:szCs w:val="32"/>
        </w:rPr>
        <w:t>月</w:t>
      </w:r>
      <w:r>
        <w:rPr>
          <w:rFonts w:hint="eastAsia" w:eastAsia="仿宋_GB2312"/>
          <w:color w:val="000000"/>
          <w:kern w:val="0"/>
          <w:sz w:val="32"/>
          <w:szCs w:val="32"/>
          <w:lang w:val="en-US" w:eastAsia="zh-CN"/>
        </w:rPr>
        <w:t>2</w:t>
      </w:r>
      <w:r>
        <w:rPr>
          <w:rFonts w:hint="eastAsia" w:eastAsia="仿宋_GB2312"/>
          <w:color w:val="000000"/>
          <w:kern w:val="0"/>
          <w:sz w:val="32"/>
          <w:szCs w:val="32"/>
        </w:rPr>
        <w:t>日向你单位送达上述文件，你单位于当日</w:t>
      </w:r>
      <w:r>
        <w:rPr>
          <w:rFonts w:hint="eastAsia" w:eastAsia="仿宋_GB2312"/>
          <w:color w:val="000000"/>
          <w:kern w:val="0"/>
          <w:sz w:val="32"/>
          <w:szCs w:val="32"/>
          <w:lang w:eastAsia="zh-CN"/>
        </w:rPr>
        <w:t>（</w:t>
      </w:r>
      <w:r>
        <w:rPr>
          <w:rFonts w:hint="eastAsia" w:eastAsia="仿宋_GB2312"/>
          <w:color w:val="000000"/>
          <w:kern w:val="0"/>
          <w:sz w:val="32"/>
          <w:szCs w:val="32"/>
        </w:rPr>
        <w:t>20</w:t>
      </w:r>
      <w:r>
        <w:rPr>
          <w:rFonts w:hint="eastAsia" w:eastAsia="仿宋_GB2312"/>
          <w:color w:val="000000"/>
          <w:kern w:val="0"/>
          <w:sz w:val="32"/>
          <w:szCs w:val="32"/>
          <w:lang w:val="en-US" w:eastAsia="zh-CN"/>
        </w:rPr>
        <w:t>23</w:t>
      </w:r>
      <w:r>
        <w:rPr>
          <w:rFonts w:hint="eastAsia" w:eastAsia="仿宋_GB2312"/>
          <w:color w:val="000000"/>
          <w:kern w:val="0"/>
          <w:sz w:val="32"/>
          <w:szCs w:val="32"/>
        </w:rPr>
        <w:t>年</w:t>
      </w:r>
      <w:r>
        <w:rPr>
          <w:rFonts w:hint="eastAsia" w:eastAsia="仿宋_GB2312"/>
          <w:color w:val="000000"/>
          <w:kern w:val="0"/>
          <w:sz w:val="32"/>
          <w:szCs w:val="32"/>
          <w:lang w:val="en-US" w:eastAsia="zh-CN"/>
        </w:rPr>
        <w:t>8</w:t>
      </w:r>
      <w:r>
        <w:rPr>
          <w:rFonts w:hint="eastAsia" w:eastAsia="仿宋_GB2312"/>
          <w:color w:val="000000"/>
          <w:kern w:val="0"/>
          <w:sz w:val="32"/>
          <w:szCs w:val="32"/>
        </w:rPr>
        <w:t>月</w:t>
      </w:r>
      <w:r>
        <w:rPr>
          <w:rFonts w:hint="eastAsia" w:eastAsia="仿宋_GB2312"/>
          <w:color w:val="000000"/>
          <w:kern w:val="0"/>
          <w:sz w:val="32"/>
          <w:szCs w:val="32"/>
          <w:lang w:val="en-US" w:eastAsia="zh-CN"/>
        </w:rPr>
        <w:t>2</w:t>
      </w:r>
      <w:r>
        <w:rPr>
          <w:rFonts w:hint="eastAsia" w:eastAsia="仿宋_GB2312"/>
          <w:color w:val="000000"/>
          <w:kern w:val="0"/>
          <w:sz w:val="32"/>
          <w:szCs w:val="32"/>
        </w:rPr>
        <w:t>日</w:t>
      </w:r>
      <w:r>
        <w:rPr>
          <w:rFonts w:hint="eastAsia" w:eastAsia="仿宋_GB2312"/>
          <w:color w:val="000000"/>
          <w:kern w:val="0"/>
          <w:sz w:val="32"/>
          <w:szCs w:val="32"/>
          <w:lang w:eastAsia="zh-CN"/>
        </w:rPr>
        <w:t>）</w:t>
      </w:r>
      <w:r>
        <w:rPr>
          <w:rFonts w:hint="eastAsia" w:eastAsia="仿宋_GB2312"/>
          <w:color w:val="000000"/>
          <w:kern w:val="0"/>
          <w:sz w:val="32"/>
          <w:szCs w:val="32"/>
        </w:rPr>
        <w:t>签收。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000000"/>
          <w:kern w:val="0"/>
          <w:sz w:val="32"/>
          <w:szCs w:val="32"/>
        </w:rPr>
      </w:pPr>
      <w:r>
        <w:rPr>
          <w:rFonts w:hint="eastAsia" w:eastAsia="仿宋_GB2312"/>
          <w:color w:val="000000"/>
          <w:kern w:val="0"/>
          <w:sz w:val="32"/>
          <w:szCs w:val="32"/>
        </w:rPr>
        <w:t>20</w:t>
      </w:r>
      <w:r>
        <w:rPr>
          <w:rFonts w:hint="eastAsia" w:eastAsia="仿宋_GB2312"/>
          <w:color w:val="000000"/>
          <w:kern w:val="0"/>
          <w:sz w:val="32"/>
          <w:szCs w:val="32"/>
          <w:lang w:val="en-US" w:eastAsia="zh-CN"/>
        </w:rPr>
        <w:t>23</w:t>
      </w:r>
      <w:r>
        <w:rPr>
          <w:rFonts w:hint="eastAsia" w:eastAsia="仿宋_GB2312"/>
          <w:color w:val="000000"/>
          <w:kern w:val="0"/>
          <w:sz w:val="32"/>
          <w:szCs w:val="32"/>
        </w:rPr>
        <w:t>年</w:t>
      </w:r>
      <w:r>
        <w:rPr>
          <w:rFonts w:hint="eastAsia" w:eastAsia="仿宋_GB2312"/>
          <w:color w:val="000000"/>
          <w:kern w:val="0"/>
          <w:sz w:val="32"/>
          <w:szCs w:val="32"/>
          <w:lang w:val="en-US" w:eastAsia="zh-CN"/>
        </w:rPr>
        <w:t>8</w:t>
      </w:r>
      <w:r>
        <w:rPr>
          <w:rFonts w:hint="eastAsia" w:eastAsia="仿宋_GB2312"/>
          <w:color w:val="000000"/>
          <w:kern w:val="0"/>
          <w:sz w:val="32"/>
          <w:szCs w:val="32"/>
        </w:rPr>
        <w:t>月</w:t>
      </w:r>
      <w:r>
        <w:rPr>
          <w:rFonts w:hint="eastAsia" w:eastAsia="仿宋_GB2312"/>
          <w:color w:val="000000"/>
          <w:kern w:val="0"/>
          <w:sz w:val="32"/>
          <w:szCs w:val="32"/>
          <w:lang w:val="en-US" w:eastAsia="zh-CN"/>
        </w:rPr>
        <w:t>6</w:t>
      </w:r>
      <w:r>
        <w:rPr>
          <w:rFonts w:hint="eastAsia" w:eastAsia="仿宋_GB2312"/>
          <w:color w:val="000000"/>
          <w:kern w:val="0"/>
          <w:sz w:val="32"/>
          <w:szCs w:val="32"/>
        </w:rPr>
        <w:t>日，你单位向我局</w:t>
      </w:r>
      <w:r>
        <w:rPr>
          <w:rFonts w:hint="eastAsia" w:eastAsia="仿宋_GB2312"/>
          <w:color w:val="000000"/>
          <w:kern w:val="0"/>
          <w:sz w:val="32"/>
          <w:szCs w:val="32"/>
          <w:lang w:val="en-US" w:eastAsia="zh-CN"/>
        </w:rPr>
        <w:t>提出</w:t>
      </w:r>
      <w:r>
        <w:rPr>
          <w:rFonts w:hint="eastAsia" w:eastAsia="仿宋_GB2312"/>
          <w:color w:val="000000"/>
          <w:kern w:val="0"/>
          <w:sz w:val="32"/>
          <w:szCs w:val="32"/>
        </w:rPr>
        <w:t>陈述申辩意见</w:t>
      </w:r>
      <w:r>
        <w:rPr>
          <w:rFonts w:hint="eastAsia" w:eastAsia="仿宋_GB2312"/>
          <w:color w:val="000000"/>
          <w:kern w:val="0"/>
          <w:sz w:val="32"/>
          <w:szCs w:val="32"/>
          <w:lang w:eastAsia="zh-CN"/>
        </w:rPr>
        <w:t>，主要内容</w:t>
      </w:r>
      <w:r>
        <w:rPr>
          <w:rFonts w:hint="eastAsia" w:eastAsia="仿宋_GB2312"/>
          <w:color w:val="000000"/>
          <w:kern w:val="0"/>
          <w:sz w:val="32"/>
          <w:szCs w:val="32"/>
        </w:rPr>
        <w:t>如下：</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1.我单位因工作失误1套布袋除尘器忘记开启，目前已设置1名专职环保工作人员，专职负责公司环保设施管理和维修监督工作；</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2.受疫情影响，我公司经营困难，但仍进行捐款，支持抗击疫情，同时考虑到公司员工就业生存问题，贷款维持企业正常经营；</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3.我公司是小微企业，一旦处罚会影响我公司的信用状况，可能影响我公司后续贷款事宜，进而影响公司正常经营；</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kern w:val="0"/>
          <w:sz w:val="32"/>
          <w:szCs w:val="32"/>
          <w:lang w:val="en-US" w:eastAsia="zh-CN"/>
        </w:rPr>
      </w:pPr>
      <w:r>
        <w:rPr>
          <w:rFonts w:hint="eastAsia" w:eastAsia="仿宋_GB2312"/>
          <w:color w:val="000000"/>
          <w:kern w:val="0"/>
          <w:sz w:val="32"/>
          <w:szCs w:val="32"/>
          <w:lang w:val="en-US" w:eastAsia="zh-CN"/>
        </w:rPr>
        <w:t>4.生产过程中仅1套布袋除尘器忘记开启，但其他环保设备均正常运行，且焊接烟尘和打磨工序均为颗粒物排放，颗粒物不属于有毒有害气体，在现场检查发现问题后，我公司积极改正，因此颗粒物排放造成的环境影响轻微，符合《中华人民共和国行政处罚法》中违法行为轻微并及时改正，没有造成危害后果，不予行政处罚，初次违法且危害后果轻微并及时改正的，可以不予行政处罚的规定。</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eastAsia="仿宋_GB2312"/>
          <w:color w:val="000000"/>
          <w:kern w:val="0"/>
          <w:sz w:val="32"/>
          <w:szCs w:val="32"/>
          <w:lang w:val="en-US" w:eastAsia="zh-CN"/>
        </w:rPr>
      </w:pPr>
      <w:r>
        <w:rPr>
          <w:rFonts w:hint="eastAsia" w:eastAsia="仿宋_GB2312"/>
          <w:color w:val="000000"/>
          <w:kern w:val="0"/>
          <w:sz w:val="32"/>
          <w:szCs w:val="32"/>
          <w:lang w:val="en-US" w:eastAsia="zh-CN"/>
        </w:rPr>
        <w:t>综上，恳请基于我公司是初次违法、认错态度诚恳、现状经营困难、且因1台环保设施未开启造成的环境危害后果轻微等实际情况，酌情减免或从轻处罚。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kern w:val="0"/>
          <w:sz w:val="32"/>
          <w:szCs w:val="32"/>
        </w:rPr>
      </w:pPr>
      <w:r>
        <w:rPr>
          <w:rFonts w:eastAsia="仿宋_GB2312"/>
          <w:color w:val="000000"/>
          <w:kern w:val="0"/>
          <w:sz w:val="32"/>
          <w:szCs w:val="32"/>
        </w:rPr>
        <w:t>以上事实，有《天津市生态环境局行政处罚</w:t>
      </w:r>
      <w:r>
        <w:rPr>
          <w:rFonts w:hint="eastAsia" w:eastAsia="仿宋_GB2312"/>
          <w:color w:val="000000"/>
          <w:kern w:val="0"/>
          <w:sz w:val="32"/>
          <w:szCs w:val="32"/>
        </w:rPr>
        <w:t>事先</w:t>
      </w:r>
      <w:r>
        <w:rPr>
          <w:rFonts w:eastAsia="仿宋_GB2312"/>
          <w:color w:val="000000"/>
          <w:kern w:val="0"/>
          <w:sz w:val="32"/>
          <w:szCs w:val="32"/>
        </w:rPr>
        <w:t>告知书》（津市环</w:t>
      </w:r>
      <w:r>
        <w:rPr>
          <w:rFonts w:hint="eastAsia" w:eastAsia="仿宋_GB2312"/>
          <w:color w:val="000000"/>
          <w:kern w:val="0"/>
          <w:sz w:val="32"/>
          <w:szCs w:val="32"/>
        </w:rPr>
        <w:t>事</w:t>
      </w:r>
      <w:r>
        <w:rPr>
          <w:rFonts w:eastAsia="仿宋_GB2312"/>
          <w:color w:val="000000"/>
          <w:kern w:val="0"/>
          <w:sz w:val="32"/>
          <w:szCs w:val="32"/>
        </w:rPr>
        <w:t>告字〔20</w:t>
      </w:r>
      <w:r>
        <w:rPr>
          <w:rFonts w:hint="eastAsia" w:eastAsia="仿宋_GB2312"/>
          <w:color w:val="000000"/>
          <w:kern w:val="0"/>
          <w:sz w:val="32"/>
          <w:szCs w:val="32"/>
          <w:lang w:val="en-US" w:eastAsia="zh-CN"/>
        </w:rPr>
        <w:t>23</w:t>
      </w:r>
      <w:r>
        <w:rPr>
          <w:rFonts w:eastAsia="仿宋_GB2312"/>
          <w:color w:val="000000"/>
          <w:kern w:val="0"/>
          <w:sz w:val="32"/>
          <w:szCs w:val="32"/>
        </w:rPr>
        <w:t>〕</w:t>
      </w:r>
      <w:r>
        <w:rPr>
          <w:rFonts w:hint="eastAsia" w:eastAsia="仿宋_GB2312"/>
          <w:color w:val="000000"/>
          <w:kern w:val="0"/>
          <w:sz w:val="32"/>
          <w:szCs w:val="32"/>
          <w:lang w:val="en-US" w:eastAsia="zh-CN"/>
        </w:rPr>
        <w:t>101</w:t>
      </w:r>
      <w:r>
        <w:rPr>
          <w:rFonts w:eastAsia="仿宋_GB2312"/>
          <w:color w:val="000000"/>
          <w:kern w:val="0"/>
          <w:sz w:val="32"/>
          <w:szCs w:val="32"/>
        </w:rPr>
        <w:t>号）</w:t>
      </w:r>
      <w:r>
        <w:rPr>
          <w:rFonts w:hint="eastAsia" w:eastAsia="仿宋_GB2312"/>
          <w:color w:val="000000"/>
          <w:kern w:val="0"/>
          <w:sz w:val="32"/>
          <w:szCs w:val="32"/>
        </w:rPr>
        <w:t>及</w:t>
      </w:r>
      <w:r>
        <w:rPr>
          <w:rFonts w:hint="eastAsia" w:eastAsia="仿宋_GB2312"/>
          <w:color w:val="000000"/>
          <w:kern w:val="0"/>
          <w:sz w:val="32"/>
          <w:szCs w:val="32"/>
          <w:lang w:eastAsia="zh-CN"/>
        </w:rPr>
        <w:t>其</w:t>
      </w:r>
      <w:r>
        <w:rPr>
          <w:rFonts w:hint="eastAsia" w:eastAsia="仿宋_GB2312"/>
          <w:color w:val="000000"/>
          <w:kern w:val="0"/>
          <w:sz w:val="32"/>
          <w:szCs w:val="32"/>
        </w:rPr>
        <w:t>送达回证、</w:t>
      </w:r>
      <w:r>
        <w:rPr>
          <w:rFonts w:hint="eastAsia" w:eastAsia="仿宋_GB2312"/>
          <w:color w:val="000000"/>
          <w:kern w:val="0"/>
          <w:sz w:val="32"/>
          <w:szCs w:val="32"/>
          <w:lang w:val="en-US" w:eastAsia="zh-CN"/>
        </w:rPr>
        <w:t>你单位提出的</w:t>
      </w:r>
      <w:r>
        <w:rPr>
          <w:rFonts w:hint="eastAsia" w:eastAsia="仿宋_GB2312"/>
          <w:color w:val="000000"/>
          <w:kern w:val="0"/>
          <w:sz w:val="32"/>
          <w:szCs w:val="32"/>
        </w:rPr>
        <w:t>陈述申辩材料</w:t>
      </w:r>
      <w:r>
        <w:rPr>
          <w:rFonts w:eastAsia="仿宋_GB2312"/>
          <w:color w:val="000000"/>
          <w:kern w:val="0"/>
          <w:sz w:val="32"/>
          <w:szCs w:val="32"/>
        </w:rPr>
        <w:t xml:space="preserve">等证据为凭。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ascii="Times New Roman" w:hAnsi="Times New Roman" w:eastAsia="仿宋_GB2312" w:cs="Times New Roman"/>
          <w:color w:val="000000"/>
          <w:kern w:val="0"/>
          <w:sz w:val="32"/>
          <w:szCs w:val="32"/>
          <w:lang w:val="en-US" w:eastAsia="zh-CN"/>
        </w:rPr>
      </w:pPr>
      <w:r>
        <w:rPr>
          <w:rFonts w:hint="eastAsia" w:eastAsia="仿宋_GB2312"/>
          <w:color w:val="000000"/>
          <w:kern w:val="0"/>
          <w:sz w:val="32"/>
          <w:szCs w:val="32"/>
        </w:rPr>
        <w:t>经</w:t>
      </w:r>
      <w:r>
        <w:rPr>
          <w:rFonts w:hint="eastAsia" w:eastAsia="仿宋_GB2312"/>
          <w:color w:val="000000"/>
          <w:kern w:val="0"/>
          <w:sz w:val="32"/>
          <w:szCs w:val="32"/>
          <w:lang w:val="en-US" w:eastAsia="zh-CN"/>
        </w:rPr>
        <w:t>集体审议</w:t>
      </w:r>
      <w:r>
        <w:rPr>
          <w:rFonts w:hint="eastAsia" w:eastAsia="仿宋_GB2312"/>
          <w:color w:val="000000"/>
          <w:kern w:val="0"/>
          <w:sz w:val="32"/>
          <w:szCs w:val="32"/>
        </w:rPr>
        <w:t>，</w:t>
      </w:r>
      <w:r>
        <w:rPr>
          <w:rFonts w:hint="eastAsia" w:eastAsia="仿宋_GB2312"/>
          <w:color w:val="000000"/>
          <w:kern w:val="0"/>
          <w:sz w:val="32"/>
          <w:szCs w:val="32"/>
          <w:lang w:eastAsia="zh-CN"/>
        </w:rPr>
        <w:t>你单位的陈述申辩意见不影响违法事实的认定，</w:t>
      </w:r>
      <w:r>
        <w:rPr>
          <w:rFonts w:hint="eastAsia" w:ascii="Times New Roman" w:hAnsi="Times New Roman" w:eastAsia="仿宋_GB2312" w:cs="Times New Roman"/>
          <w:color w:val="000000"/>
          <w:kern w:val="0"/>
          <w:sz w:val="32"/>
          <w:szCs w:val="32"/>
          <w:lang w:val="en-US" w:eastAsia="zh-CN"/>
        </w:rPr>
        <w:t>但考虑到你单位受疫情影响，并积极改正违法行为，本案依据《中华人民共和国行政处罚法》第三十二条第（一）项的规定，对你单位从轻处罚。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kern w:val="0"/>
          <w:sz w:val="32"/>
          <w:szCs w:val="32"/>
        </w:rPr>
      </w:pPr>
      <w:r>
        <w:rPr>
          <w:rFonts w:eastAsia="黑体"/>
          <w:color w:val="000000"/>
          <w:kern w:val="0"/>
          <w:sz w:val="32"/>
          <w:szCs w:val="32"/>
        </w:rPr>
        <w:t>二、</w:t>
      </w:r>
      <w:r>
        <w:rPr>
          <w:rFonts w:hint="eastAsia" w:eastAsia="黑体"/>
          <w:color w:val="000000"/>
          <w:kern w:val="0"/>
          <w:sz w:val="32"/>
          <w:szCs w:val="32"/>
        </w:rPr>
        <w:t>责令改正和行政处罚的依据、种类</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kern w:val="0"/>
          <w:sz w:val="32"/>
          <w:szCs w:val="32"/>
          <w:lang w:eastAsia="zh-CN"/>
        </w:rPr>
      </w:pPr>
      <w:r>
        <w:rPr>
          <w:rFonts w:eastAsia="仿宋_GB2312"/>
          <w:color w:val="000000"/>
          <w:kern w:val="0"/>
          <w:sz w:val="32"/>
          <w:szCs w:val="32"/>
        </w:rPr>
        <w:t>依据</w:t>
      </w:r>
      <w:r>
        <w:rPr>
          <w:rFonts w:hint="eastAsia" w:eastAsia="仿宋_GB2312"/>
          <w:color w:val="000000"/>
          <w:kern w:val="0"/>
          <w:sz w:val="32"/>
          <w:szCs w:val="32"/>
          <w:lang w:val="en-US" w:eastAsia="zh-CN"/>
        </w:rPr>
        <w:t>《天津市大气污染防治条例》第七十七条第（二）项</w:t>
      </w:r>
      <w:r>
        <w:rPr>
          <w:rFonts w:hint="eastAsia" w:eastAsia="仿宋_GB2312"/>
          <w:color w:val="000000"/>
          <w:kern w:val="0"/>
          <w:sz w:val="32"/>
          <w:szCs w:val="32"/>
        </w:rPr>
        <w:t>的</w:t>
      </w:r>
      <w:r>
        <w:rPr>
          <w:rFonts w:eastAsia="仿宋_GB2312"/>
          <w:color w:val="000000"/>
          <w:kern w:val="0"/>
          <w:sz w:val="32"/>
          <w:szCs w:val="32"/>
        </w:rPr>
        <w:t>规定</w:t>
      </w:r>
      <w:r>
        <w:rPr>
          <w:rFonts w:hint="eastAsia" w:eastAsia="仿宋_GB2312"/>
          <w:color w:val="000000"/>
          <w:kern w:val="0"/>
          <w:sz w:val="32"/>
          <w:szCs w:val="32"/>
          <w:lang w:eastAsia="zh-CN"/>
        </w:rPr>
        <w:t>，我局：</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kern w:val="0"/>
          <w:sz w:val="32"/>
          <w:szCs w:val="32"/>
        </w:rPr>
      </w:pPr>
      <w:r>
        <w:rPr>
          <w:rFonts w:eastAsia="仿宋_GB2312"/>
          <w:color w:val="000000"/>
          <w:kern w:val="0"/>
          <w:sz w:val="32"/>
          <w:szCs w:val="32"/>
        </w:rPr>
        <w:t>1.</w:t>
      </w:r>
      <w:r>
        <w:rPr>
          <w:rFonts w:hint="eastAsia" w:eastAsia="仿宋_GB2312"/>
          <w:color w:val="000000"/>
          <w:kern w:val="0"/>
          <w:sz w:val="32"/>
          <w:szCs w:val="32"/>
        </w:rPr>
        <w:t>责令你单位</w:t>
      </w:r>
      <w:r>
        <w:rPr>
          <w:rFonts w:hint="eastAsia" w:eastAsia="仿宋_GB2312"/>
          <w:color w:val="000000"/>
          <w:kern w:val="0"/>
          <w:sz w:val="32"/>
          <w:szCs w:val="32"/>
          <w:lang w:eastAsia="zh-CN"/>
        </w:rPr>
        <w:t>立即改正违法行为</w:t>
      </w:r>
      <w:r>
        <w:rPr>
          <w:rFonts w:hint="eastAsia" w:eastAsia="仿宋_GB2312"/>
          <w:color w:val="000000"/>
          <w:kern w:val="0"/>
          <w:sz w:val="32"/>
          <w:szCs w:val="32"/>
        </w:rPr>
        <w:t>；</w:t>
      </w:r>
    </w:p>
    <w:p>
      <w:pPr>
        <w:tabs>
          <w:tab w:val="left" w:pos="8940"/>
        </w:tabs>
        <w:autoSpaceDE w:val="0"/>
        <w:autoSpaceDN w:val="0"/>
        <w:adjustRightInd w:val="0"/>
        <w:snapToGrid w:val="0"/>
        <w:spacing w:line="360" w:lineRule="auto"/>
        <w:ind w:firstLine="640" w:firstLineChars="200"/>
        <w:jc w:val="left"/>
        <w:rPr>
          <w:rFonts w:eastAsia="仿宋_GB2312"/>
          <w:color w:val="000000"/>
          <w:kern w:val="0"/>
          <w:sz w:val="32"/>
          <w:szCs w:val="32"/>
        </w:rPr>
      </w:pPr>
      <w:r>
        <w:rPr>
          <w:rFonts w:hint="eastAsia" w:eastAsia="仿宋_GB2312"/>
          <w:color w:val="000000"/>
          <w:kern w:val="0"/>
          <w:sz w:val="32"/>
          <w:szCs w:val="32"/>
        </w:rPr>
        <w:t>2</w:t>
      </w:r>
      <w:r>
        <w:rPr>
          <w:rFonts w:eastAsia="仿宋_GB2312"/>
          <w:color w:val="000000"/>
          <w:kern w:val="0"/>
          <w:sz w:val="32"/>
          <w:szCs w:val="32"/>
        </w:rPr>
        <w:t>.</w:t>
      </w:r>
      <w:r>
        <w:rPr>
          <w:rFonts w:hint="eastAsia" w:eastAsia="仿宋_GB2312"/>
          <w:color w:val="000000"/>
          <w:kern w:val="0"/>
          <w:sz w:val="32"/>
          <w:szCs w:val="32"/>
          <w:lang w:eastAsia="zh-CN"/>
        </w:rPr>
        <w:t>对你单位</w:t>
      </w:r>
      <w:r>
        <w:rPr>
          <w:rFonts w:eastAsia="仿宋_GB2312"/>
          <w:color w:val="000000"/>
          <w:kern w:val="0"/>
          <w:sz w:val="32"/>
          <w:szCs w:val="32"/>
        </w:rPr>
        <w:t>处罚款</w:t>
      </w:r>
      <w:r>
        <w:rPr>
          <w:rFonts w:hint="eastAsia" w:eastAsia="仿宋_GB2312"/>
          <w:color w:val="000000"/>
          <w:kern w:val="0"/>
          <w:sz w:val="32"/>
          <w:szCs w:val="32"/>
          <w:lang w:eastAsia="zh-CN"/>
        </w:rPr>
        <w:t>二</w:t>
      </w:r>
      <w:r>
        <w:rPr>
          <w:rFonts w:eastAsia="仿宋_GB2312"/>
          <w:color w:val="000000"/>
          <w:kern w:val="0"/>
          <w:sz w:val="32"/>
          <w:szCs w:val="32"/>
        </w:rPr>
        <w:t>万元。</w:t>
      </w:r>
    </w:p>
    <w:p>
      <w:pPr>
        <w:tabs>
          <w:tab w:val="left" w:pos="8940"/>
        </w:tabs>
        <w:autoSpaceDE w:val="0"/>
        <w:autoSpaceDN w:val="0"/>
        <w:adjustRightInd w:val="0"/>
        <w:snapToGrid w:val="0"/>
        <w:spacing w:line="360" w:lineRule="auto"/>
        <w:ind w:firstLine="640" w:firstLineChars="200"/>
        <w:jc w:val="left"/>
        <w:rPr>
          <w:rFonts w:eastAsia="黑体"/>
          <w:color w:val="000000"/>
          <w:kern w:val="0"/>
          <w:sz w:val="32"/>
          <w:szCs w:val="32"/>
        </w:rPr>
      </w:pPr>
      <w:r>
        <w:rPr>
          <w:rFonts w:eastAsia="黑体"/>
          <w:color w:val="000000"/>
          <w:kern w:val="0"/>
          <w:sz w:val="32"/>
          <w:szCs w:val="32"/>
        </w:rPr>
        <w:t>三、</w:t>
      </w:r>
      <w:r>
        <w:rPr>
          <w:rFonts w:hint="eastAsia" w:eastAsia="黑体"/>
          <w:color w:val="000000"/>
          <w:kern w:val="0"/>
          <w:sz w:val="32"/>
          <w:szCs w:val="32"/>
        </w:rPr>
        <w:t>责令改正和</w:t>
      </w:r>
      <w:r>
        <w:rPr>
          <w:rFonts w:eastAsia="黑体"/>
          <w:color w:val="000000"/>
          <w:kern w:val="0"/>
          <w:sz w:val="32"/>
          <w:szCs w:val="32"/>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kern w:val="0"/>
          <w:sz w:val="32"/>
          <w:szCs w:val="32"/>
        </w:rPr>
      </w:pPr>
      <w:r>
        <w:rPr>
          <w:rFonts w:ascii="楷体" w:hAnsi="楷体" w:eastAsia="楷体"/>
          <w:color w:val="000000"/>
          <w:kern w:val="0"/>
          <w:sz w:val="32"/>
          <w:szCs w:val="32"/>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kern w:val="0"/>
          <w:sz w:val="32"/>
          <w:szCs w:val="32"/>
          <w:lang w:val="en-US" w:eastAsia="zh-CN"/>
        </w:rPr>
      </w:pPr>
      <w:r>
        <w:rPr>
          <w:rFonts w:eastAsia="仿宋_GB2312"/>
          <w:color w:val="000000"/>
          <w:kern w:val="0"/>
          <w:sz w:val="32"/>
          <w:szCs w:val="32"/>
        </w:rPr>
        <w:t>你单位应于接到本</w:t>
      </w:r>
      <w:r>
        <w:rPr>
          <w:rFonts w:hint="eastAsia" w:eastAsia="仿宋_GB2312"/>
          <w:color w:val="000000"/>
          <w:kern w:val="0"/>
          <w:sz w:val="32"/>
          <w:szCs w:val="32"/>
          <w:lang w:val="en-US" w:eastAsia="zh-CN"/>
        </w:rPr>
        <w:t>处罚</w:t>
      </w:r>
      <w:r>
        <w:rPr>
          <w:rFonts w:eastAsia="仿宋_GB2312"/>
          <w:color w:val="000000"/>
          <w:kern w:val="0"/>
          <w:sz w:val="32"/>
          <w:szCs w:val="32"/>
        </w:rPr>
        <w:t>决定书之日起</w:t>
      </w:r>
      <w:r>
        <w:rPr>
          <w:rFonts w:hint="eastAsia" w:eastAsia="仿宋_GB2312"/>
          <w:color w:val="000000"/>
          <w:kern w:val="0"/>
          <w:sz w:val="32"/>
          <w:szCs w:val="32"/>
          <w:lang w:eastAsia="zh-CN"/>
        </w:rPr>
        <w:t>立即</w:t>
      </w:r>
      <w:r>
        <w:rPr>
          <w:rFonts w:eastAsia="仿宋_GB2312"/>
          <w:color w:val="000000"/>
          <w:kern w:val="0"/>
          <w:sz w:val="32"/>
          <w:szCs w:val="32"/>
        </w:rPr>
        <w:t>改正违法行为。</w:t>
      </w:r>
      <w:r>
        <w:rPr>
          <w:rFonts w:hint="eastAsia" w:eastAsia="仿宋_GB2312"/>
          <w:color w:val="000000"/>
          <w:kern w:val="0"/>
          <w:sz w:val="32"/>
          <w:szCs w:val="32"/>
          <w:lang w:val="en-US" w:eastAsia="zh-CN"/>
        </w:rPr>
        <w:t>你单位应按照规定使用大气污染防治设施。</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kern w:val="0"/>
          <w:sz w:val="32"/>
          <w:szCs w:val="32"/>
        </w:rPr>
      </w:pPr>
      <w:r>
        <w:rPr>
          <w:rFonts w:ascii="楷体" w:hAnsi="楷体" w:eastAsia="楷体"/>
          <w:color w:val="000000"/>
          <w:kern w:val="0"/>
          <w:sz w:val="32"/>
          <w:szCs w:val="32"/>
        </w:rPr>
        <w:t>（二）关于</w:t>
      </w:r>
      <w:r>
        <w:rPr>
          <w:rFonts w:hint="eastAsia" w:ascii="楷体" w:hAnsi="楷体" w:eastAsia="楷体"/>
          <w:color w:val="000000"/>
          <w:kern w:val="0"/>
          <w:sz w:val="32"/>
          <w:szCs w:val="32"/>
          <w:lang w:eastAsia="zh-CN"/>
        </w:rPr>
        <w:t>处罚决定</w:t>
      </w:r>
      <w:r>
        <w:rPr>
          <w:rFonts w:ascii="楷体" w:hAnsi="楷体" w:eastAsia="楷体"/>
          <w:color w:val="000000"/>
          <w:kern w:val="0"/>
          <w:sz w:val="32"/>
          <w:szCs w:val="32"/>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000000"/>
          <w:kern w:val="0"/>
          <w:sz w:val="32"/>
          <w:szCs w:val="32"/>
        </w:rPr>
      </w:pPr>
      <w:r>
        <w:rPr>
          <w:rFonts w:hint="eastAsia" w:eastAsia="仿宋_GB2312"/>
          <w:color w:val="000000"/>
          <w:kern w:val="0"/>
          <w:sz w:val="32"/>
          <w:szCs w:val="32"/>
        </w:rPr>
        <w:t>依据</w:t>
      </w:r>
      <w:r>
        <w:rPr>
          <w:rFonts w:eastAsia="仿宋_GB2312"/>
          <w:color w:val="000000"/>
          <w:kern w:val="0"/>
          <w:sz w:val="32"/>
          <w:szCs w:val="32"/>
        </w:rPr>
        <w:t>《中华人民共和国行政处罚法》和《罚款决定与罚款收缴分离实施办法》的</w:t>
      </w:r>
      <w:r>
        <w:rPr>
          <w:rFonts w:hint="eastAsia" w:eastAsia="仿宋_GB2312"/>
          <w:color w:val="000000"/>
          <w:kern w:val="0"/>
          <w:sz w:val="32"/>
          <w:szCs w:val="32"/>
          <w:lang w:val="en-US" w:eastAsia="zh-CN"/>
        </w:rPr>
        <w:t>相关</w:t>
      </w:r>
      <w:r>
        <w:rPr>
          <w:rFonts w:eastAsia="仿宋_GB2312"/>
          <w:color w:val="000000"/>
          <w:kern w:val="0"/>
          <w:sz w:val="32"/>
          <w:szCs w:val="32"/>
        </w:rPr>
        <w:t>规定，你单位接到本处罚决定书之日起十五日内</w:t>
      </w:r>
      <w:r>
        <w:rPr>
          <w:rFonts w:hint="eastAsia" w:eastAsia="仿宋_GB2312"/>
          <w:color w:val="000000"/>
          <w:kern w:val="0"/>
          <w:sz w:val="32"/>
          <w:szCs w:val="32"/>
          <w:lang w:val="en-US" w:eastAsia="zh-CN"/>
        </w:rPr>
        <w:t>应</w:t>
      </w:r>
      <w:r>
        <w:rPr>
          <w:rFonts w:eastAsia="仿宋_GB2312"/>
          <w:color w:val="000000"/>
          <w:kern w:val="0"/>
          <w:sz w:val="32"/>
          <w:szCs w:val="32"/>
        </w:rPr>
        <w:t>领取《非税收入统一缴款书</w:t>
      </w:r>
      <w:r>
        <w:rPr>
          <w:rFonts w:hint="eastAsia" w:eastAsia="仿宋_GB2312"/>
          <w:color w:val="000000"/>
          <w:kern w:val="0"/>
          <w:sz w:val="32"/>
          <w:szCs w:val="32"/>
        </w:rPr>
        <w:t>（缴款通知书）</w:t>
      </w:r>
      <w:r>
        <w:rPr>
          <w:rFonts w:eastAsia="仿宋_GB2312"/>
          <w:color w:val="000000"/>
          <w:kern w:val="0"/>
          <w:sz w:val="32"/>
          <w:szCs w:val="32"/>
        </w:rPr>
        <w:t>》并缴至指定银行。你单位逾期不缴纳罚款的，我局</w:t>
      </w:r>
      <w:r>
        <w:rPr>
          <w:rFonts w:hint="eastAsia" w:eastAsia="仿宋_GB2312"/>
          <w:color w:val="000000"/>
          <w:kern w:val="0"/>
          <w:sz w:val="32"/>
          <w:szCs w:val="32"/>
          <w:lang w:val="en-US" w:eastAsia="zh-CN"/>
        </w:rPr>
        <w:t>可以</w:t>
      </w:r>
      <w:r>
        <w:rPr>
          <w:rFonts w:eastAsia="仿宋_GB2312"/>
          <w:color w:val="000000"/>
          <w:kern w:val="0"/>
          <w:sz w:val="32"/>
          <w:szCs w:val="32"/>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000000"/>
          <w:kern w:val="0"/>
          <w:sz w:val="32"/>
          <w:szCs w:val="32"/>
          <w:u w:val="single"/>
        </w:rPr>
      </w:pPr>
      <w:r>
        <w:rPr>
          <w:rFonts w:eastAsia="黑体"/>
          <w:color w:val="000000"/>
          <w:kern w:val="0"/>
          <w:sz w:val="32"/>
          <w:szCs w:val="32"/>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000000"/>
          <w:kern w:val="0"/>
          <w:sz w:val="32"/>
          <w:szCs w:val="32"/>
        </w:rPr>
      </w:pPr>
      <w:r>
        <w:rPr>
          <w:rFonts w:eastAsia="仿宋_GB2312"/>
          <w:color w:val="000000"/>
          <w:kern w:val="0"/>
          <w:sz w:val="32"/>
          <w:szCs w:val="32"/>
        </w:rPr>
        <w:t>如对本处罚决定不服，</w:t>
      </w:r>
      <w:r>
        <w:rPr>
          <w:rFonts w:hint="eastAsia" w:eastAsia="仿宋_GB2312"/>
          <w:color w:val="000000"/>
          <w:kern w:val="0"/>
          <w:sz w:val="32"/>
          <w:szCs w:val="32"/>
          <w:lang w:val="en-US" w:eastAsia="zh-CN"/>
        </w:rPr>
        <w:t>你单位</w:t>
      </w:r>
      <w:r>
        <w:rPr>
          <w:rFonts w:eastAsia="仿宋_GB2312"/>
          <w:color w:val="000000"/>
          <w:kern w:val="0"/>
          <w:sz w:val="32"/>
          <w:szCs w:val="32"/>
        </w:rPr>
        <w:t>可在收到本处罚决定书之日起</w:t>
      </w:r>
      <w:r>
        <w:rPr>
          <w:rFonts w:hint="eastAsia" w:eastAsia="仿宋_GB2312"/>
          <w:color w:val="000000"/>
          <w:kern w:val="0"/>
          <w:sz w:val="32"/>
          <w:szCs w:val="32"/>
          <w:lang w:val="en-US" w:eastAsia="zh-CN"/>
        </w:rPr>
        <w:t>60</w:t>
      </w:r>
      <w:r>
        <w:rPr>
          <w:rFonts w:eastAsia="仿宋_GB2312"/>
          <w:color w:val="000000"/>
          <w:kern w:val="0"/>
          <w:sz w:val="32"/>
          <w:szCs w:val="32"/>
        </w:rPr>
        <w:t>日内向中华人民共和国生态环境部或者天津市人民政府申请</w:t>
      </w:r>
      <w:r>
        <w:rPr>
          <w:rFonts w:hint="eastAsia" w:eastAsia="仿宋_GB2312"/>
          <w:color w:val="000000"/>
          <w:kern w:val="0"/>
          <w:sz w:val="32"/>
          <w:szCs w:val="32"/>
          <w:lang w:val="en-US" w:eastAsia="zh-CN"/>
        </w:rPr>
        <w:t>行政</w:t>
      </w:r>
      <w:r>
        <w:rPr>
          <w:rFonts w:eastAsia="仿宋_GB2312"/>
          <w:color w:val="000000"/>
          <w:kern w:val="0"/>
          <w:sz w:val="32"/>
          <w:szCs w:val="32"/>
        </w:rPr>
        <w:t>复议，也可在</w:t>
      </w:r>
      <w:r>
        <w:rPr>
          <w:rFonts w:hint="eastAsia" w:eastAsia="仿宋_GB2312"/>
          <w:color w:val="000000"/>
          <w:kern w:val="0"/>
          <w:sz w:val="32"/>
          <w:szCs w:val="32"/>
          <w:lang w:val="en-US" w:eastAsia="zh-CN"/>
        </w:rPr>
        <w:t>6</w:t>
      </w:r>
      <w:r>
        <w:rPr>
          <w:rFonts w:eastAsia="仿宋_GB2312"/>
          <w:color w:val="000000"/>
          <w:kern w:val="0"/>
          <w:sz w:val="32"/>
          <w:szCs w:val="32"/>
        </w:rPr>
        <w:t>个月内直接向天津铁路运输法院</w:t>
      </w:r>
      <w:r>
        <w:rPr>
          <w:rFonts w:hint="eastAsia" w:eastAsia="仿宋_GB2312"/>
          <w:color w:val="000000"/>
          <w:kern w:val="0"/>
          <w:sz w:val="32"/>
          <w:szCs w:val="32"/>
          <w:lang w:val="en-US" w:eastAsia="zh-CN"/>
        </w:rPr>
        <w:t>提起行政</w:t>
      </w:r>
      <w:r>
        <w:rPr>
          <w:rFonts w:eastAsia="仿宋_GB2312"/>
          <w:color w:val="000000"/>
          <w:kern w:val="0"/>
          <w:sz w:val="32"/>
          <w:szCs w:val="32"/>
        </w:rPr>
        <w:t>起诉。申请行政复议或者提起行政诉讼，不停止</w:t>
      </w:r>
      <w:r>
        <w:rPr>
          <w:rFonts w:hint="eastAsia" w:eastAsia="仿宋_GB2312"/>
          <w:color w:val="000000"/>
          <w:kern w:val="0"/>
          <w:sz w:val="32"/>
          <w:szCs w:val="32"/>
          <w:lang w:val="en-US" w:eastAsia="zh-CN"/>
        </w:rPr>
        <w:t>本</w:t>
      </w:r>
      <w:r>
        <w:rPr>
          <w:rFonts w:eastAsia="仿宋_GB2312"/>
          <w:color w:val="000000"/>
          <w:kern w:val="0"/>
          <w:sz w:val="32"/>
          <w:szCs w:val="32"/>
        </w:rPr>
        <w:t>行政处罚决定的执行。逾期</w:t>
      </w:r>
      <w:r>
        <w:rPr>
          <w:rFonts w:eastAsia="仿宋_GB2312"/>
          <w:color w:val="000000"/>
          <w:spacing w:val="1"/>
          <w:kern w:val="0"/>
          <w:sz w:val="32"/>
          <w:szCs w:val="32"/>
        </w:rPr>
        <w:t>不</w:t>
      </w:r>
      <w:r>
        <w:rPr>
          <w:rFonts w:eastAsia="仿宋_GB2312"/>
          <w:color w:val="000000"/>
          <w:kern w:val="0"/>
          <w:sz w:val="32"/>
          <w:szCs w:val="32"/>
        </w:rPr>
        <w:t>申</w:t>
      </w:r>
      <w:r>
        <w:rPr>
          <w:rFonts w:eastAsia="仿宋_GB2312"/>
          <w:color w:val="000000"/>
          <w:spacing w:val="1"/>
          <w:kern w:val="0"/>
          <w:sz w:val="32"/>
          <w:szCs w:val="32"/>
        </w:rPr>
        <w:t>请</w:t>
      </w:r>
      <w:r>
        <w:rPr>
          <w:rFonts w:eastAsia="仿宋_GB2312"/>
          <w:color w:val="000000"/>
          <w:kern w:val="0"/>
          <w:sz w:val="32"/>
          <w:szCs w:val="32"/>
        </w:rPr>
        <w:t>行政</w:t>
      </w:r>
      <w:r>
        <w:rPr>
          <w:rFonts w:eastAsia="仿宋_GB2312"/>
          <w:color w:val="000000"/>
          <w:spacing w:val="1"/>
          <w:kern w:val="0"/>
          <w:sz w:val="32"/>
          <w:szCs w:val="32"/>
        </w:rPr>
        <w:t>复</w:t>
      </w:r>
      <w:r>
        <w:rPr>
          <w:rFonts w:eastAsia="仿宋_GB2312"/>
          <w:color w:val="000000"/>
          <w:kern w:val="0"/>
          <w:sz w:val="32"/>
          <w:szCs w:val="32"/>
        </w:rPr>
        <w:t>议</w:t>
      </w:r>
      <w:r>
        <w:rPr>
          <w:rFonts w:eastAsia="仿宋_GB2312"/>
          <w:color w:val="000000"/>
          <w:spacing w:val="1"/>
          <w:kern w:val="0"/>
          <w:sz w:val="32"/>
          <w:szCs w:val="32"/>
        </w:rPr>
        <w:t>，</w:t>
      </w:r>
      <w:r>
        <w:rPr>
          <w:rFonts w:eastAsia="仿宋_GB2312"/>
          <w:color w:val="000000"/>
          <w:kern w:val="0"/>
          <w:sz w:val="32"/>
          <w:szCs w:val="32"/>
        </w:rPr>
        <w:t>不提</w:t>
      </w:r>
      <w:r>
        <w:rPr>
          <w:rFonts w:eastAsia="仿宋_GB2312"/>
          <w:color w:val="000000"/>
          <w:spacing w:val="1"/>
          <w:kern w:val="0"/>
          <w:sz w:val="32"/>
          <w:szCs w:val="32"/>
        </w:rPr>
        <w:t>起</w:t>
      </w:r>
      <w:r>
        <w:rPr>
          <w:rFonts w:eastAsia="仿宋_GB2312"/>
          <w:color w:val="000000"/>
          <w:kern w:val="0"/>
          <w:sz w:val="32"/>
          <w:szCs w:val="32"/>
        </w:rPr>
        <w:t>行</w:t>
      </w:r>
      <w:r>
        <w:rPr>
          <w:rFonts w:eastAsia="仿宋_GB2312"/>
          <w:color w:val="000000"/>
          <w:spacing w:val="1"/>
          <w:kern w:val="0"/>
          <w:sz w:val="32"/>
          <w:szCs w:val="32"/>
        </w:rPr>
        <w:t>政</w:t>
      </w:r>
      <w:r>
        <w:rPr>
          <w:rFonts w:eastAsia="仿宋_GB2312"/>
          <w:color w:val="000000"/>
          <w:kern w:val="0"/>
          <w:sz w:val="32"/>
          <w:szCs w:val="32"/>
        </w:rPr>
        <w:t>诉讼</w:t>
      </w:r>
      <w:r>
        <w:rPr>
          <w:rFonts w:eastAsia="仿宋_GB2312"/>
          <w:color w:val="000000"/>
          <w:spacing w:val="1"/>
          <w:kern w:val="0"/>
          <w:sz w:val="32"/>
          <w:szCs w:val="32"/>
        </w:rPr>
        <w:t>，</w:t>
      </w:r>
      <w:r>
        <w:rPr>
          <w:rFonts w:eastAsia="仿宋_GB2312"/>
          <w:color w:val="000000"/>
          <w:kern w:val="0"/>
          <w:sz w:val="32"/>
          <w:szCs w:val="32"/>
        </w:rPr>
        <w:t>又</w:t>
      </w:r>
      <w:r>
        <w:rPr>
          <w:rFonts w:eastAsia="仿宋_GB2312"/>
          <w:color w:val="000000"/>
          <w:spacing w:val="1"/>
          <w:kern w:val="0"/>
          <w:sz w:val="32"/>
          <w:szCs w:val="32"/>
        </w:rPr>
        <w:t>不</w:t>
      </w:r>
      <w:r>
        <w:rPr>
          <w:rFonts w:eastAsia="仿宋_GB2312"/>
          <w:color w:val="000000"/>
          <w:kern w:val="0"/>
          <w:sz w:val="32"/>
          <w:szCs w:val="32"/>
        </w:rPr>
        <w:t>履行</w:t>
      </w:r>
      <w:r>
        <w:rPr>
          <w:rFonts w:eastAsia="仿宋_GB2312"/>
          <w:color w:val="000000"/>
          <w:spacing w:val="1"/>
          <w:kern w:val="0"/>
          <w:sz w:val="32"/>
          <w:szCs w:val="32"/>
        </w:rPr>
        <w:t>本</w:t>
      </w:r>
      <w:r>
        <w:rPr>
          <w:rFonts w:eastAsia="仿宋_GB2312"/>
          <w:color w:val="000000"/>
          <w:kern w:val="0"/>
          <w:sz w:val="32"/>
          <w:szCs w:val="32"/>
        </w:rPr>
        <w:t>处</w:t>
      </w:r>
      <w:r>
        <w:rPr>
          <w:rFonts w:eastAsia="仿宋_GB2312"/>
          <w:color w:val="000000"/>
          <w:spacing w:val="1"/>
          <w:kern w:val="0"/>
          <w:sz w:val="32"/>
          <w:szCs w:val="32"/>
        </w:rPr>
        <w:t>罚</w:t>
      </w:r>
      <w:r>
        <w:rPr>
          <w:rFonts w:eastAsia="仿宋_GB2312"/>
          <w:color w:val="000000"/>
          <w:kern w:val="0"/>
          <w:sz w:val="32"/>
          <w:szCs w:val="32"/>
        </w:rPr>
        <w:t>决定</w:t>
      </w:r>
      <w:r>
        <w:rPr>
          <w:rFonts w:eastAsia="仿宋_GB2312"/>
          <w:color w:val="000000"/>
          <w:spacing w:val="1"/>
          <w:kern w:val="0"/>
          <w:sz w:val="32"/>
          <w:szCs w:val="32"/>
        </w:rPr>
        <w:t>的</w:t>
      </w:r>
      <w:r>
        <w:rPr>
          <w:rFonts w:eastAsia="仿宋_GB2312"/>
          <w:color w:val="000000"/>
          <w:kern w:val="0"/>
          <w:sz w:val="32"/>
          <w:szCs w:val="32"/>
        </w:rPr>
        <w:t>，</w:t>
      </w:r>
      <w:r>
        <w:rPr>
          <w:rFonts w:eastAsia="仿宋_GB2312"/>
          <w:color w:val="000000"/>
          <w:spacing w:val="1"/>
          <w:kern w:val="0"/>
          <w:sz w:val="32"/>
          <w:szCs w:val="32"/>
        </w:rPr>
        <w:t>我</w:t>
      </w:r>
      <w:r>
        <w:rPr>
          <w:rFonts w:eastAsia="仿宋_GB2312"/>
          <w:color w:val="000000"/>
          <w:kern w:val="0"/>
          <w:sz w:val="32"/>
          <w:szCs w:val="32"/>
        </w:rPr>
        <w:t>局将</w:t>
      </w:r>
      <w:r>
        <w:rPr>
          <w:rFonts w:eastAsia="仿宋_GB2312"/>
          <w:color w:val="000000"/>
          <w:spacing w:val="1"/>
          <w:kern w:val="0"/>
          <w:sz w:val="32"/>
          <w:szCs w:val="32"/>
        </w:rPr>
        <w:t>依</w:t>
      </w:r>
      <w:r>
        <w:rPr>
          <w:rFonts w:eastAsia="仿宋_GB2312"/>
          <w:color w:val="000000"/>
          <w:kern w:val="0"/>
          <w:sz w:val="32"/>
          <w:szCs w:val="32"/>
        </w:rPr>
        <w:t>法</w:t>
      </w:r>
      <w:r>
        <w:rPr>
          <w:rFonts w:eastAsia="仿宋_GB2312"/>
          <w:color w:val="000000"/>
          <w:spacing w:val="1"/>
          <w:kern w:val="0"/>
          <w:sz w:val="32"/>
          <w:szCs w:val="32"/>
        </w:rPr>
        <w:t>申</w:t>
      </w:r>
      <w:r>
        <w:rPr>
          <w:rFonts w:eastAsia="仿宋_GB2312"/>
          <w:color w:val="000000"/>
          <w:kern w:val="0"/>
          <w:sz w:val="32"/>
          <w:szCs w:val="32"/>
        </w:rPr>
        <w:t>请人</w:t>
      </w:r>
      <w:r>
        <w:rPr>
          <w:rFonts w:eastAsia="仿宋_GB2312"/>
          <w:color w:val="000000"/>
          <w:spacing w:val="1"/>
          <w:kern w:val="0"/>
          <w:sz w:val="32"/>
          <w:szCs w:val="32"/>
        </w:rPr>
        <w:t>民法</w:t>
      </w:r>
      <w:r>
        <w:rPr>
          <w:rFonts w:eastAsia="仿宋_GB2312"/>
          <w:color w:val="000000"/>
          <w:spacing w:val="2"/>
          <w:kern w:val="0"/>
          <w:sz w:val="32"/>
          <w:szCs w:val="32"/>
        </w:rPr>
        <w:t>院</w:t>
      </w:r>
      <w:r>
        <w:rPr>
          <w:rFonts w:eastAsia="仿宋_GB2312"/>
          <w:color w:val="000000"/>
          <w:spacing w:val="1"/>
          <w:kern w:val="0"/>
          <w:sz w:val="32"/>
          <w:szCs w:val="32"/>
        </w:rPr>
        <w:t>强</w:t>
      </w:r>
      <w:r>
        <w:rPr>
          <w:rFonts w:eastAsia="仿宋_GB2312"/>
          <w:color w:val="000000"/>
          <w:kern w:val="0"/>
          <w:sz w:val="32"/>
          <w:szCs w:val="32"/>
        </w:rPr>
        <w:t>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adjustRightInd w:val="0"/>
        <w:snapToGrid w:val="0"/>
        <w:spacing w:line="360" w:lineRule="auto"/>
        <w:jc w:val="center"/>
        <w:rPr>
          <w:rFonts w:eastAsia="仿宋_GB2312"/>
          <w:color w:val="000000"/>
          <w:kern w:val="0"/>
          <w:sz w:val="32"/>
          <w:szCs w:val="32"/>
        </w:rPr>
      </w:pPr>
    </w:p>
    <w:p>
      <w:pPr>
        <w:adjustRightInd w:val="0"/>
        <w:snapToGrid w:val="0"/>
        <w:spacing w:line="360" w:lineRule="auto"/>
        <w:jc w:val="center"/>
        <w:rPr>
          <w:rFonts w:eastAsia="仿宋_GB2312"/>
          <w:color w:val="000000"/>
          <w:kern w:val="0"/>
          <w:sz w:val="32"/>
          <w:szCs w:val="32"/>
        </w:rPr>
      </w:pPr>
    </w:p>
    <w:p>
      <w:pPr>
        <w:adjustRightInd w:val="0"/>
        <w:snapToGrid w:val="0"/>
        <w:spacing w:line="360" w:lineRule="auto"/>
        <w:jc w:val="center"/>
        <w:rPr>
          <w:rFonts w:eastAsia="仿宋_GB2312"/>
          <w:color w:val="000000"/>
          <w:kern w:val="0"/>
          <w:sz w:val="32"/>
          <w:szCs w:val="32"/>
        </w:rPr>
      </w:pPr>
    </w:p>
    <w:p>
      <w:pPr>
        <w:adjustRightInd w:val="0"/>
        <w:snapToGrid w:val="0"/>
        <w:spacing w:line="360" w:lineRule="auto"/>
        <w:jc w:val="both"/>
        <w:rPr>
          <w:rFonts w:eastAsia="仿宋_GB2312"/>
          <w:color w:val="000000"/>
          <w:kern w:val="0"/>
          <w:sz w:val="32"/>
          <w:szCs w:val="32"/>
        </w:rPr>
      </w:pPr>
    </w:p>
    <w:p>
      <w:pPr>
        <w:adjustRightInd w:val="0"/>
        <w:snapToGrid w:val="0"/>
        <w:spacing w:line="360" w:lineRule="auto"/>
        <w:jc w:val="both"/>
        <w:rPr>
          <w:rFonts w:eastAsia="仿宋_GB2312"/>
          <w:color w:val="000000"/>
          <w:kern w:val="0"/>
          <w:sz w:val="32"/>
          <w:szCs w:val="32"/>
        </w:rPr>
      </w:pPr>
    </w:p>
    <w:p>
      <w:pPr>
        <w:adjustRightInd w:val="0"/>
        <w:snapToGrid w:val="0"/>
        <w:spacing w:line="360" w:lineRule="auto"/>
        <w:jc w:val="both"/>
        <w:rPr>
          <w:rFonts w:eastAsia="仿宋_GB2312"/>
          <w:color w:val="000000"/>
          <w:kern w:val="0"/>
          <w:sz w:val="32"/>
          <w:szCs w:val="32"/>
        </w:rPr>
      </w:pPr>
    </w:p>
    <w:p>
      <w:pPr>
        <w:adjustRightInd w:val="0"/>
        <w:snapToGrid w:val="0"/>
        <w:spacing w:line="360" w:lineRule="auto"/>
        <w:jc w:val="both"/>
        <w:rPr>
          <w:rFonts w:eastAsia="仿宋_GB2312"/>
          <w:color w:val="000000"/>
          <w:kern w:val="0"/>
          <w:sz w:val="32"/>
          <w:szCs w:val="32"/>
        </w:rPr>
      </w:pPr>
    </w:p>
    <w:p>
      <w:pPr>
        <w:adjustRightInd w:val="0"/>
        <w:snapToGrid w:val="0"/>
        <w:spacing w:line="360" w:lineRule="auto"/>
        <w:jc w:val="both"/>
        <w:rPr>
          <w:rFonts w:eastAsia="仿宋_GB2312"/>
          <w:color w:val="000000"/>
          <w:kern w:val="0"/>
          <w:sz w:val="32"/>
          <w:szCs w:val="32"/>
        </w:rPr>
      </w:pPr>
    </w:p>
    <w:p>
      <w:pPr>
        <w:adjustRightInd w:val="0"/>
        <w:snapToGrid w:val="0"/>
        <w:spacing w:line="360" w:lineRule="auto"/>
        <w:jc w:val="both"/>
        <w:rPr>
          <w:rFonts w:eastAsia="仿宋_GB2312"/>
          <w:color w:val="000000"/>
          <w:kern w:val="0"/>
          <w:sz w:val="32"/>
          <w:szCs w:val="32"/>
        </w:rPr>
      </w:pPr>
    </w:p>
    <w:p>
      <w:pPr>
        <w:adjustRightInd w:val="0"/>
        <w:snapToGrid w:val="0"/>
        <w:spacing w:line="360" w:lineRule="auto"/>
        <w:jc w:val="both"/>
        <w:rPr>
          <w:rFonts w:eastAsia="仿宋_GB2312"/>
          <w:color w:val="000000"/>
          <w:kern w:val="0"/>
          <w:sz w:val="32"/>
          <w:szCs w:val="32"/>
        </w:rPr>
      </w:pPr>
    </w:p>
    <w:p>
      <w:pPr>
        <w:adjustRightInd w:val="0"/>
        <w:snapToGrid w:val="0"/>
        <w:spacing w:line="360" w:lineRule="auto"/>
        <w:jc w:val="both"/>
        <w:rPr>
          <w:rFonts w:eastAsia="仿宋_GB2312"/>
          <w:color w:val="000000"/>
          <w:kern w:val="0"/>
          <w:sz w:val="32"/>
          <w:szCs w:val="32"/>
        </w:rPr>
      </w:pPr>
    </w:p>
    <w:p>
      <w:pPr>
        <w:adjustRightInd w:val="0"/>
        <w:snapToGrid w:val="0"/>
        <w:spacing w:line="360" w:lineRule="auto"/>
        <w:jc w:val="both"/>
        <w:rPr>
          <w:rFonts w:eastAsia="仿宋_GB2312"/>
          <w:color w:val="000000"/>
          <w:kern w:val="0"/>
          <w:sz w:val="32"/>
          <w:szCs w:val="32"/>
        </w:rPr>
      </w:pPr>
      <w:bookmarkStart w:id="4" w:name="_GoBack"/>
      <w:bookmarkEnd w:id="4"/>
    </w:p>
    <w:p>
      <w:pPr>
        <w:tabs>
          <w:tab w:val="left" w:pos="9120"/>
        </w:tabs>
        <w:autoSpaceDE w:val="0"/>
        <w:autoSpaceDN w:val="0"/>
        <w:adjustRightInd w:val="0"/>
        <w:ind w:right="120"/>
        <w:rPr>
          <w:rFonts w:eastAsia="仿宋_GB2312"/>
          <w:color w:val="000000"/>
          <w:kern w:val="0"/>
          <w:sz w:val="28"/>
          <w:szCs w:val="28"/>
        </w:rPr>
      </w:pPr>
      <w:r>
        <w:rPr>
          <w:rFonts w:eastAsia="仿宋_GB2312"/>
          <w:color w:val="000000"/>
          <w:kern w:val="0"/>
          <w:sz w:val="28"/>
          <w:szCs w:val="28"/>
        </w:rPr>
        <w:t>注：此文书一式</w:t>
      </w:r>
      <w:r>
        <w:rPr>
          <w:rFonts w:hint="eastAsia" w:eastAsia="仿宋_GB2312"/>
          <w:color w:val="000000"/>
          <w:kern w:val="0"/>
          <w:sz w:val="28"/>
          <w:szCs w:val="28"/>
          <w:lang w:val="en-US" w:eastAsia="zh-CN"/>
        </w:rPr>
        <w:t>三</w:t>
      </w:r>
      <w:r>
        <w:rPr>
          <w:rFonts w:eastAsia="仿宋_GB2312"/>
          <w:color w:val="000000"/>
          <w:kern w:val="0"/>
          <w:sz w:val="28"/>
          <w:szCs w:val="28"/>
        </w:rPr>
        <w:t>份，</w:t>
      </w:r>
      <w:r>
        <w:rPr>
          <w:rFonts w:hint="eastAsia" w:eastAsia="仿宋_GB2312"/>
          <w:color w:val="000000"/>
          <w:kern w:val="0"/>
          <w:sz w:val="28"/>
          <w:szCs w:val="28"/>
          <w:lang w:val="en-US" w:eastAsia="zh-CN"/>
        </w:rPr>
        <w:t>二</w:t>
      </w:r>
      <w:r>
        <w:rPr>
          <w:rFonts w:eastAsia="仿宋_GB2312"/>
          <w:color w:val="000000"/>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Segoe Print"/>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119F2E82"/>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19F2E82"/>
    <w:rsid w:val="16FD0578"/>
    <w:rsid w:val="23D96EAA"/>
    <w:rsid w:val="2A1A666F"/>
    <w:rsid w:val="2B946F65"/>
    <w:rsid w:val="2D8321C2"/>
    <w:rsid w:val="2EE92518"/>
    <w:rsid w:val="3214796D"/>
    <w:rsid w:val="450F61CB"/>
    <w:rsid w:val="4A3E05CE"/>
    <w:rsid w:val="4A437691"/>
    <w:rsid w:val="4BD91CDD"/>
    <w:rsid w:val="4D9914BC"/>
    <w:rsid w:val="502F15FB"/>
    <w:rsid w:val="503F23C3"/>
    <w:rsid w:val="51935037"/>
    <w:rsid w:val="553A03CB"/>
    <w:rsid w:val="58763D60"/>
    <w:rsid w:val="5BDF2ED1"/>
    <w:rsid w:val="5C11169E"/>
    <w:rsid w:val="5F7C4535"/>
    <w:rsid w:val="624F5E3E"/>
    <w:rsid w:val="6332779B"/>
    <w:rsid w:val="6404560A"/>
    <w:rsid w:val="64F75746"/>
    <w:rsid w:val="66B216B2"/>
    <w:rsid w:val="679D04BA"/>
    <w:rsid w:val="6851522E"/>
    <w:rsid w:val="6C5A27B0"/>
    <w:rsid w:val="6CD24E7A"/>
    <w:rsid w:val="71DB5ED8"/>
    <w:rsid w:val="72330BA4"/>
    <w:rsid w:val="73744CD2"/>
    <w:rsid w:val="742B7C3A"/>
    <w:rsid w:val="794B3F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6">
    <w:name w:val="Balloon Text"/>
    <w:basedOn w:val="1"/>
    <w:link w:val="12"/>
    <w:uiPriority w:val="0"/>
    <w:rPr>
      <w:sz w:val="18"/>
      <w:szCs w:val="18"/>
    </w:rPr>
  </w:style>
  <w:style w:type="paragraph" w:styleId="7">
    <w:name w:val="footer"/>
    <w:basedOn w:val="1"/>
    <w:link w:val="13"/>
    <w:uiPriority w:val="99"/>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uiPriority w:val="0"/>
    <w:rPr>
      <w:kern w:val="2"/>
      <w:sz w:val="18"/>
      <w:szCs w:val="18"/>
    </w:rPr>
  </w:style>
  <w:style w:type="character" w:customStyle="1" w:styleId="13">
    <w:name w:val="页脚 字符"/>
    <w:link w:val="7"/>
    <w:uiPriority w:val="99"/>
    <w:rPr>
      <w:kern w:val="2"/>
      <w:sz w:val="18"/>
      <w:szCs w:val="18"/>
    </w:rPr>
  </w:style>
  <w:style w:type="paragraph" w:customStyle="1" w:styleId="14">
    <w:name w:val="封皮"/>
    <w:basedOn w:val="1"/>
    <w:uiPriority w:val="0"/>
    <w:pPr>
      <w:jc w:val="center"/>
    </w:pPr>
    <w:rPr>
      <w:rFonts w:eastAsia="黑体"/>
      <w:b/>
      <w:sz w:val="72"/>
    </w:rPr>
  </w:style>
  <w:style w:type="paragraph" w:customStyle="1" w:styleId="15">
    <w:name w:val="正文1"/>
    <w:next w:val="16"/>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6">
    <w:name w:val="正文文本1"/>
    <w:basedOn w:val="15"/>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55&#23500;&#26635;&#22823;&#27668;&#26465;&#20363;19&#26465;\&#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5</Pages>
  <Words>1866</Words>
  <Characters>1972</Characters>
  <Lines>8</Lines>
  <Paragraphs>2</Paragraphs>
  <TotalTime>4</TotalTime>
  <ScaleCrop>false</ScaleCrop>
  <LinksUpToDate>false</LinksUpToDate>
  <CharactersWithSpaces>2099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2023-09-04T07:00:00Z</dcterms:created>
  <dc:creator>暗香</dc:creator>
  <cp:lastModifiedBy>暗香</cp:lastModifiedBy>
  <dcterms:modified xsi:type="dcterms:W3CDTF">2023-09-22T02:46:18Z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BA084CBC335045CB924B7BCB03DFC0B4_11</vt:lpwstr>
  </property>
</Properties>
</file>