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bookmarkStart w:id="7" w:name="_GoBack"/>
      <w:bookmarkEnd w:id="7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〔20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147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天津市瑞杰钢管有限公司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91120223780314819X 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天津市静海区大邱庄镇崔家庄村恒祥路东 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周丕运 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我局于2023年6月2日对你单位进行了调查。经查阅你单位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于2022年12月26日取得的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《营业执照》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及你单位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《法人和非法人组织公共信用信息报告》，周丕运为你单位法定代表人。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经调查，发现你单位实施了以下环境违法行为：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执法人员现场调阅你单位《辐射安全许可证》（津环辐证[00755]）。你单位使用Ⅱ类射线装置进行工业探伤，法定代表人未变更为周丕运。你单位涉嫌作为使用射线装置的单位变更法定代表人，未依法办理许可证变更手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现场检查（勘察）笔录》《天津市生态环境局调查询问笔录》《法人和非法人组织公共信用信息报告》《辐射安全许可证》（津环辐证[00755]）、现场拍摄的视频以及营业执照复印件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《放射性同位素与射线装置安全和防护条例》第十一条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87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日向你单位送达上述文件，你单位于当日签收。你单位逾期未向我局提出陈述申辩意见。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87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天津市生态环境局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经集体审议，本案违法事实清楚、执法程序合法、法律适用准确、自由裁量结论合理。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《放射性同位素与射线装置安全和防护条例》第五十三条的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限期二十日内改正违法行为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给予警告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二十日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改正违法行为。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作为使用射线装置的单位，如变更法定代表人、地址等信息，应依法办理辐射安全许可证变更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如对本处罚决定不服，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可在收到本处罚决定书之日起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日内向中华人民共和国生态环境部或者天津市人民政府申请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复议，也可在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个月内直接向天津铁路运输法院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提起行政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起诉。申请行政复议或者提起行政诉讼，不停止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行政处罚决定的执行。逾期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议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不提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诉讼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又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履行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局将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请人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民法</w:t>
      </w:r>
      <w:r>
        <w:rPr>
          <w:rFonts w:eastAsia="仿宋_GB2312"/>
          <w:color w:val="000000" w:themeColor="text1"/>
          <w:spacing w:val="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院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3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3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4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4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5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5"/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6" w:name="PO_7_QianFaShiJ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6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3AE6281F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7683BDD"/>
    <w:rsid w:val="0D1742E5"/>
    <w:rsid w:val="11CF2440"/>
    <w:rsid w:val="1E353F45"/>
    <w:rsid w:val="23A72B7A"/>
    <w:rsid w:val="2B453C7F"/>
    <w:rsid w:val="2D426A6D"/>
    <w:rsid w:val="33DF60A4"/>
    <w:rsid w:val="3AE6281F"/>
    <w:rsid w:val="3B2434F5"/>
    <w:rsid w:val="3F841B92"/>
    <w:rsid w:val="40FF52B5"/>
    <w:rsid w:val="43841772"/>
    <w:rsid w:val="473367BF"/>
    <w:rsid w:val="48475D0A"/>
    <w:rsid w:val="4AD22D47"/>
    <w:rsid w:val="4E44018F"/>
    <w:rsid w:val="51935037"/>
    <w:rsid w:val="53B96C98"/>
    <w:rsid w:val="5B784E50"/>
    <w:rsid w:val="5B7E19C2"/>
    <w:rsid w:val="5BC40E35"/>
    <w:rsid w:val="5DC07A16"/>
    <w:rsid w:val="5F91207B"/>
    <w:rsid w:val="6C3118E9"/>
    <w:rsid w:val="6D9C4786"/>
    <w:rsid w:val="70291EB6"/>
    <w:rsid w:val="72DC74D0"/>
    <w:rsid w:val="786618CC"/>
    <w:rsid w:val="7A071041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9256;2023.7&#26356;&#2603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1085</Words>
  <Characters>1157</Characters>
  <Lines>8</Lines>
  <Paragraphs>2</Paragraphs>
  <TotalTime>3</TotalTime>
  <ScaleCrop>false</ScaleCrop>
  <LinksUpToDate>false</LinksUpToDate>
  <CharactersWithSpaces>1299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2023-08-07T06:06:00Z</dcterms:created>
  <dc:creator>唐大果果</dc:creator>
  <cp:lastModifiedBy>唐大果果</cp:lastModifiedBy>
  <cp:lastPrinted>2023-08-22T09:00:13Z</cp:lastPrinted>
  <dcterms:modified xsi:type="dcterms:W3CDTF">2023-08-22T09:00:33Z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7EE47F8807DA4B6EA9B8A662D1298AAB_11</vt:lpwstr>
  </property>
</Properties>
</file>